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541E4" w14:textId="53CD361C" w:rsidR="00727D08" w:rsidRPr="00CD2A67" w:rsidRDefault="000943ED" w:rsidP="00CD2A67">
      <w:pPr>
        <w:jc w:val="center"/>
        <w:rPr>
          <w:b/>
          <w:u w:val="single"/>
          <w:lang w:eastAsia="ja-JP"/>
        </w:rPr>
      </w:pPr>
      <w:r w:rsidRPr="00CD2A67">
        <w:rPr>
          <w:b/>
          <w:u w:val="single"/>
          <w:lang w:eastAsia="ja-JP"/>
        </w:rPr>
        <w:t>遵守委員会及び拡大委員会に提出する年次報告書のテンプレート</w:t>
      </w:r>
    </w:p>
    <w:p w14:paraId="2FEDBE97" w14:textId="0A8E7D39" w:rsidR="00727D08" w:rsidRPr="00CD2A67" w:rsidRDefault="00643F1E" w:rsidP="00CD2A67">
      <w:pPr>
        <w:spacing w:before="60"/>
        <w:jc w:val="center"/>
        <w:rPr>
          <w:i/>
          <w:sz w:val="18"/>
          <w:szCs w:val="18"/>
          <w:u w:val="single"/>
          <w:lang w:eastAsia="ja-JP"/>
        </w:rPr>
      </w:pPr>
      <w:r w:rsidRPr="00CD2A67">
        <w:rPr>
          <w:rFonts w:hint="eastAsia"/>
          <w:i/>
          <w:sz w:val="18"/>
          <w:szCs w:val="18"/>
          <w:lang w:eastAsia="ja-JP"/>
        </w:rPr>
        <w:t>（第</w:t>
      </w:r>
      <w:r w:rsidR="00EA4270">
        <w:rPr>
          <w:rFonts w:hint="eastAsia"/>
          <w:i/>
          <w:sz w:val="18"/>
          <w:szCs w:val="18"/>
          <w:lang w:eastAsia="ja-JP"/>
        </w:rPr>
        <w:t>31</w:t>
      </w:r>
      <w:r w:rsidRPr="00CD2A67">
        <w:rPr>
          <w:rFonts w:hint="eastAsia"/>
          <w:i/>
          <w:sz w:val="18"/>
          <w:szCs w:val="18"/>
          <w:lang w:eastAsia="ja-JP"/>
        </w:rPr>
        <w:t>回委員会年次会合（</w:t>
      </w:r>
      <w:r w:rsidRPr="00CD2A67">
        <w:rPr>
          <w:rFonts w:hint="eastAsia"/>
          <w:i/>
          <w:sz w:val="18"/>
          <w:szCs w:val="18"/>
          <w:lang w:eastAsia="ja-JP"/>
        </w:rPr>
        <w:t>20</w:t>
      </w:r>
      <w:r w:rsidR="00473C4D">
        <w:rPr>
          <w:rFonts w:hint="eastAsia"/>
          <w:i/>
          <w:sz w:val="18"/>
          <w:szCs w:val="18"/>
          <w:lang w:eastAsia="ja-JP"/>
        </w:rPr>
        <w:t>2</w:t>
      </w:r>
      <w:r w:rsidR="00EA4270">
        <w:rPr>
          <w:rFonts w:hint="eastAsia"/>
          <w:i/>
          <w:sz w:val="18"/>
          <w:szCs w:val="18"/>
          <w:lang w:eastAsia="ja-JP"/>
        </w:rPr>
        <w:t>4</w:t>
      </w:r>
      <w:r w:rsidRPr="00CD2A67">
        <w:rPr>
          <w:rFonts w:hint="eastAsia"/>
          <w:i/>
          <w:sz w:val="18"/>
          <w:szCs w:val="18"/>
          <w:lang w:eastAsia="ja-JP"/>
        </w:rPr>
        <w:t>年</w:t>
      </w:r>
      <w:r w:rsidRPr="00CD2A67">
        <w:rPr>
          <w:rFonts w:hint="eastAsia"/>
          <w:i/>
          <w:sz w:val="18"/>
          <w:szCs w:val="18"/>
          <w:lang w:eastAsia="ja-JP"/>
        </w:rPr>
        <w:t>10</w:t>
      </w:r>
      <w:r w:rsidRPr="00CD2A67">
        <w:rPr>
          <w:rFonts w:hint="eastAsia"/>
          <w:i/>
          <w:sz w:val="18"/>
          <w:szCs w:val="18"/>
          <w:lang w:eastAsia="ja-JP"/>
        </w:rPr>
        <w:t>月</w:t>
      </w:r>
      <w:r w:rsidRPr="00CD2A67">
        <w:rPr>
          <w:rFonts w:hint="eastAsia"/>
          <w:i/>
          <w:sz w:val="18"/>
          <w:szCs w:val="18"/>
          <w:lang w:eastAsia="ja-JP"/>
        </w:rPr>
        <w:t>1</w:t>
      </w:r>
      <w:r w:rsidR="00EA4270">
        <w:rPr>
          <w:rFonts w:hint="eastAsia"/>
          <w:i/>
          <w:sz w:val="18"/>
          <w:szCs w:val="18"/>
          <w:lang w:eastAsia="ja-JP"/>
        </w:rPr>
        <w:t>0</w:t>
      </w:r>
      <w:r w:rsidRPr="00CD2A67">
        <w:rPr>
          <w:rFonts w:hint="eastAsia"/>
          <w:i/>
          <w:sz w:val="18"/>
          <w:szCs w:val="18"/>
          <w:lang w:eastAsia="ja-JP"/>
        </w:rPr>
        <w:t>日）において修正）</w:t>
      </w:r>
    </w:p>
    <w:p w14:paraId="4EB57CDF" w14:textId="77777777" w:rsidR="00727D08" w:rsidRPr="00CD2A67" w:rsidRDefault="00727D08" w:rsidP="00CD2A67">
      <w:pPr>
        <w:rPr>
          <w:caps/>
          <w:lang w:eastAsia="ja-JP"/>
        </w:rPr>
      </w:pPr>
    </w:p>
    <w:p w14:paraId="238464EF" w14:textId="241A2AFC" w:rsidR="00727D08" w:rsidRPr="00CD2A67" w:rsidRDefault="00E91B3B" w:rsidP="00CD2A67">
      <w:pPr>
        <w:rPr>
          <w:lang w:eastAsia="ja-JP"/>
        </w:rPr>
      </w:pPr>
      <w:r w:rsidRPr="00CD2A67">
        <w:rPr>
          <w:rFonts w:hint="eastAsia"/>
          <w:lang w:eastAsia="ja-JP"/>
        </w:rPr>
        <w:t>複数の</w:t>
      </w:r>
      <w:r w:rsidRPr="00CD2A67">
        <w:rPr>
          <w:rFonts w:hint="eastAsia"/>
          <w:lang w:eastAsia="ja-JP"/>
        </w:rPr>
        <w:t>SBT</w:t>
      </w:r>
      <w:r w:rsidRPr="00CD2A67">
        <w:rPr>
          <w:rFonts w:hint="eastAsia"/>
          <w:lang w:eastAsia="ja-JP"/>
        </w:rPr>
        <w:t>漁業があり、各々異なる規則及び手続が適用されている場合には、漁業ごとにテンプレートに記入する方が簡単かもしれない。１つのテンプレートに全ての漁業を記入する場合は、各漁業の情報を明確に区別すること。</w:t>
      </w:r>
    </w:p>
    <w:p w14:paraId="2920EA36" w14:textId="653361E0" w:rsidR="00727D08" w:rsidRPr="00CD2A67" w:rsidRDefault="00E312E0" w:rsidP="00CD2A67">
      <w:pPr>
        <w:pStyle w:val="TOCHeading"/>
        <w:rPr>
          <w:rFonts w:ascii="Times New Roman" w:eastAsia="MS Mincho" w:hAnsi="Times New Roman" w:cs="Times New Roman"/>
          <w:color w:val="auto"/>
          <w:sz w:val="22"/>
          <w:szCs w:val="20"/>
          <w:lang w:eastAsia="ja-JP"/>
        </w:rPr>
      </w:pPr>
      <w:r w:rsidRPr="00CD2A67">
        <w:rPr>
          <w:rFonts w:ascii="Times New Roman" w:eastAsia="MS Mincho" w:hAnsi="Times New Roman" w:cs="Times New Roman" w:hint="eastAsia"/>
          <w:color w:val="auto"/>
          <w:sz w:val="22"/>
          <w:szCs w:val="20"/>
          <w:lang w:eastAsia="ja-JP"/>
        </w:rPr>
        <w:t>テンプレートは、事項によっては割当年度ベースの情報を求めている。</w:t>
      </w:r>
      <w:r w:rsidRPr="00CD2A67">
        <w:rPr>
          <w:rFonts w:ascii="Times New Roman" w:eastAsia="MS Mincho" w:hAnsi="Times New Roman" w:cs="Times New Roman" w:hint="eastAsia"/>
          <w:color w:val="auto"/>
          <w:sz w:val="22"/>
          <w:szCs w:val="20"/>
          <w:lang w:eastAsia="ja-JP"/>
        </w:rPr>
        <w:t>CCSBT</w:t>
      </w:r>
      <w:r w:rsidRPr="00CD2A67">
        <w:rPr>
          <w:rFonts w:ascii="Times New Roman" w:eastAsia="MS Mincho" w:hAnsi="Times New Roman" w:cs="Times New Roman" w:hint="eastAsia"/>
          <w:color w:val="auto"/>
          <w:sz w:val="22"/>
          <w:szCs w:val="20"/>
          <w:lang w:eastAsia="ja-JP"/>
        </w:rPr>
        <w:t>に関して割当年度を特定していないメンバー・</w:t>
      </w:r>
      <w:r w:rsidRPr="00CD2A67">
        <w:rPr>
          <w:rFonts w:ascii="Times New Roman" w:eastAsia="MS Mincho" w:hAnsi="Times New Roman" w:cs="Times New Roman" w:hint="eastAsia"/>
          <w:color w:val="auto"/>
          <w:sz w:val="22"/>
          <w:szCs w:val="20"/>
          <w:lang w:eastAsia="ja-JP"/>
        </w:rPr>
        <w:t>CNM</w:t>
      </w:r>
      <w:r w:rsidRPr="00CD2A67">
        <w:rPr>
          <w:rFonts w:ascii="Times New Roman" w:eastAsia="MS Mincho" w:hAnsi="Times New Roman" w:cs="Times New Roman" w:hint="eastAsia"/>
          <w:color w:val="auto"/>
          <w:sz w:val="22"/>
          <w:szCs w:val="20"/>
          <w:lang w:eastAsia="ja-JP"/>
        </w:rPr>
        <w:t>（すなわち</w:t>
      </w:r>
      <w:r w:rsidRPr="00CD2A67">
        <w:rPr>
          <w:rFonts w:ascii="Times New Roman" w:eastAsia="MS Mincho" w:hAnsi="Times New Roman" w:cs="Times New Roman" w:hint="eastAsia"/>
          <w:color w:val="auto"/>
          <w:sz w:val="22"/>
          <w:szCs w:val="20"/>
          <w:lang w:eastAsia="ja-JP"/>
        </w:rPr>
        <w:t>EU</w:t>
      </w:r>
      <w:r w:rsidRPr="00CD2A67">
        <w:rPr>
          <w:rFonts w:ascii="Times New Roman" w:eastAsia="MS Mincho" w:hAnsi="Times New Roman" w:cs="Times New Roman" w:hint="eastAsia"/>
          <w:color w:val="auto"/>
          <w:sz w:val="22"/>
          <w:szCs w:val="20"/>
          <w:lang w:eastAsia="ja-JP"/>
        </w:rPr>
        <w:t>）は、暦年ベースで情報を提供すること。同テンプレートでは、割当年度（割当年度を有しない場合は、暦年）を「漁期」と称している。別途記載がない限り、直近に終了した漁期の情報を提供すること。</w:t>
      </w:r>
      <w:r w:rsidR="002A3CF7" w:rsidRPr="00CD2A67">
        <w:rPr>
          <w:rFonts w:ascii="Times New Roman" w:eastAsia="MS Mincho" w:hAnsi="Times New Roman" w:cs="Times New Roman" w:hint="eastAsia"/>
          <w:color w:val="auto"/>
          <w:sz w:val="22"/>
          <w:szCs w:val="20"/>
          <w:lang w:eastAsia="ja-JP"/>
        </w:rPr>
        <w:t>メンバー及び</w:t>
      </w:r>
      <w:r w:rsidR="002A3CF7" w:rsidRPr="00CD2A67">
        <w:rPr>
          <w:rFonts w:ascii="Times New Roman" w:eastAsia="MS Mincho" w:hAnsi="Times New Roman" w:cs="Times New Roman" w:hint="eastAsia"/>
          <w:color w:val="auto"/>
          <w:sz w:val="22"/>
          <w:szCs w:val="20"/>
          <w:lang w:eastAsia="ja-JP"/>
        </w:rPr>
        <w:t>CNM</w:t>
      </w:r>
      <w:r w:rsidR="002A3CF7" w:rsidRPr="00CD2A67">
        <w:rPr>
          <w:rFonts w:ascii="Times New Roman" w:eastAsia="MS Mincho" w:hAnsi="Times New Roman" w:cs="Times New Roman" w:hint="eastAsia"/>
          <w:color w:val="auto"/>
          <w:sz w:val="22"/>
          <w:szCs w:val="20"/>
          <w:lang w:eastAsia="ja-JP"/>
        </w:rPr>
        <w:t>は、</w:t>
      </w:r>
      <w:r w:rsidR="00DB1EAB">
        <w:rPr>
          <w:rFonts w:ascii="Times New Roman" w:eastAsia="MS Mincho" w:hAnsi="Times New Roman" w:cs="Times New Roman" w:hint="eastAsia"/>
          <w:color w:val="auto"/>
          <w:sz w:val="22"/>
          <w:szCs w:val="20"/>
          <w:lang w:eastAsia="ja-JP"/>
        </w:rPr>
        <w:t>提出時の</w:t>
      </w:r>
      <w:r w:rsidRPr="00CD2A67">
        <w:rPr>
          <w:rFonts w:ascii="Times New Roman" w:eastAsia="MS Mincho" w:hAnsi="Times New Roman" w:cs="Times New Roman" w:hint="eastAsia"/>
          <w:color w:val="auto"/>
          <w:sz w:val="22"/>
          <w:szCs w:val="20"/>
          <w:lang w:eastAsia="ja-JP"/>
        </w:rPr>
        <w:t>漁期にかかる操業が終了している場合又は終了間近である場合には、当該漁期の予備的情報も提供することが奨励される。</w:t>
      </w:r>
    </w:p>
    <w:p w14:paraId="6EC5D4BC" w14:textId="77777777" w:rsidR="00727D08" w:rsidRPr="00CD2A67" w:rsidRDefault="00727D08" w:rsidP="00CD2A67">
      <w:pPr>
        <w:pStyle w:val="Contents"/>
        <w:rPr>
          <w:rFonts w:ascii="Times New Roman" w:hAnsi="Times New Roman"/>
          <w:lang w:eastAsia="ja-JP"/>
        </w:rPr>
      </w:pPr>
    </w:p>
    <w:p w14:paraId="367F1633" w14:textId="477EC134" w:rsidR="00786686" w:rsidRPr="00CD2A67" w:rsidRDefault="00E312E0" w:rsidP="00CD2A67">
      <w:pPr>
        <w:pStyle w:val="Contents"/>
        <w:rPr>
          <w:rFonts w:ascii="Times New Roman" w:hAnsi="Times New Roman"/>
          <w:lang w:eastAsia="ja-JP"/>
        </w:rPr>
      </w:pPr>
      <w:r w:rsidRPr="00CD2A67">
        <w:rPr>
          <w:rFonts w:ascii="Times New Roman" w:hAnsi="Times New Roman" w:hint="eastAsia"/>
          <w:lang w:eastAsia="ja-JP"/>
        </w:rPr>
        <w:t>目次</w:t>
      </w:r>
      <w:r w:rsidR="00786686" w:rsidRPr="00CD2A67">
        <w:rPr>
          <w:rFonts w:ascii="Times New Roman" w:hAnsi="Times New Roman"/>
          <w:lang w:eastAsia="ja-JP"/>
        </w:rPr>
        <w:tab/>
      </w:r>
      <w:r w:rsidRPr="00CD2A67">
        <w:rPr>
          <w:rFonts w:ascii="Times New Roman" w:hAnsi="Times New Roman" w:hint="eastAsia"/>
          <w:sz w:val="24"/>
          <w:lang w:eastAsia="ja-JP"/>
        </w:rPr>
        <w:t>ページ</w:t>
      </w:r>
    </w:p>
    <w:p w14:paraId="44837D91" w14:textId="77777777" w:rsidR="00786686" w:rsidRPr="00CD2A67" w:rsidRDefault="00786686" w:rsidP="00CD2A67">
      <w:pPr>
        <w:rPr>
          <w:lang w:eastAsia="ja-JP"/>
        </w:rPr>
      </w:pPr>
    </w:p>
    <w:p w14:paraId="57A267DC" w14:textId="480C8763" w:rsidR="006B0537" w:rsidRDefault="00786686">
      <w:pPr>
        <w:pStyle w:val="TOC1"/>
        <w:rPr>
          <w:rFonts w:asciiTheme="minorHAnsi" w:hAnsiTheme="minorHAnsi" w:cstheme="minorBidi"/>
          <w:b w:val="0"/>
          <w:kern w:val="2"/>
          <w:sz w:val="24"/>
          <w:szCs w:val="24"/>
          <w:lang w:val="en-AU" w:eastAsia="ja-JP"/>
          <w14:ligatures w14:val="standardContextual"/>
        </w:rPr>
      </w:pPr>
      <w:r w:rsidRPr="00CD2A67">
        <w:fldChar w:fldCharType="begin"/>
      </w:r>
      <w:r w:rsidRPr="00CD2A67">
        <w:rPr>
          <w:lang w:eastAsia="ja-JP"/>
        </w:rPr>
        <w:instrText xml:space="preserve"> TOC \o "1-2" </w:instrText>
      </w:r>
      <w:r w:rsidRPr="00CD2A67">
        <w:fldChar w:fldCharType="separate"/>
      </w:r>
      <w:r w:rsidR="006B0537">
        <w:rPr>
          <w:lang w:eastAsia="ja-JP"/>
        </w:rPr>
        <w:t>1</w:t>
      </w:r>
      <w:r w:rsidR="006B0537">
        <w:rPr>
          <w:rFonts w:asciiTheme="minorHAnsi" w:hAnsiTheme="minorHAnsi" w:cstheme="minorBidi"/>
          <w:b w:val="0"/>
          <w:kern w:val="2"/>
          <w:sz w:val="24"/>
          <w:szCs w:val="24"/>
          <w:lang w:val="en-AU" w:eastAsia="ja-JP"/>
          <w14:ligatures w14:val="standardContextual"/>
        </w:rPr>
        <w:tab/>
      </w:r>
      <w:r w:rsidR="006B0537">
        <w:rPr>
          <w:rFonts w:hint="eastAsia"/>
          <w:lang w:eastAsia="ja-JP"/>
        </w:rPr>
        <w:t>監視、管理及び取締り（</w:t>
      </w:r>
      <w:r w:rsidR="006B0537">
        <w:rPr>
          <w:lang w:eastAsia="ja-JP"/>
        </w:rPr>
        <w:t>MCS</w:t>
      </w:r>
      <w:r w:rsidR="006B0537">
        <w:rPr>
          <w:rFonts w:hint="eastAsia"/>
          <w:lang w:eastAsia="ja-JP"/>
        </w:rPr>
        <w:t>）改善事項のまとめ</w:t>
      </w:r>
      <w:r w:rsidR="006B0537">
        <w:rPr>
          <w:lang w:eastAsia="ja-JP"/>
        </w:rPr>
        <w:tab/>
      </w:r>
      <w:r w:rsidR="006B0537">
        <w:fldChar w:fldCharType="begin"/>
      </w:r>
      <w:r w:rsidR="006B0537">
        <w:rPr>
          <w:lang w:eastAsia="ja-JP"/>
        </w:rPr>
        <w:instrText xml:space="preserve"> PAGEREF _Toc180140856 \h </w:instrText>
      </w:r>
      <w:r w:rsidR="006B0537">
        <w:fldChar w:fldCharType="separate"/>
      </w:r>
      <w:r w:rsidR="007052C1">
        <w:rPr>
          <w:lang w:eastAsia="ja-JP"/>
        </w:rPr>
        <w:t>2</w:t>
      </w:r>
      <w:r w:rsidR="006B0537">
        <w:fldChar w:fldCharType="end"/>
      </w:r>
    </w:p>
    <w:p w14:paraId="0C774396" w14:textId="1AC0C1FE"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1.1</w:t>
      </w:r>
      <w:r>
        <w:rPr>
          <w:rFonts w:asciiTheme="minorHAnsi" w:hAnsiTheme="minorHAnsi" w:cstheme="minorBidi"/>
          <w:kern w:val="2"/>
          <w:sz w:val="24"/>
          <w:szCs w:val="24"/>
          <w:lang w:val="en-AU" w:eastAsia="ja-JP"/>
          <w14:ligatures w14:val="standardContextual"/>
        </w:rPr>
        <w:tab/>
      </w:r>
      <w:r w:rsidRPr="00B0061D">
        <w:rPr>
          <w:rFonts w:hint="eastAsia"/>
          <w:lang w:eastAsia="ja-JP"/>
        </w:rPr>
        <w:t>今漁期に実現した改善事項</w:t>
      </w:r>
      <w:r>
        <w:rPr>
          <w:lang w:eastAsia="ja-JP"/>
        </w:rPr>
        <w:tab/>
      </w:r>
      <w:r>
        <w:fldChar w:fldCharType="begin"/>
      </w:r>
      <w:r>
        <w:rPr>
          <w:lang w:eastAsia="ja-JP"/>
        </w:rPr>
        <w:instrText xml:space="preserve"> PAGEREF _Toc180140857 \h </w:instrText>
      </w:r>
      <w:r>
        <w:fldChar w:fldCharType="separate"/>
      </w:r>
      <w:r w:rsidR="007052C1">
        <w:rPr>
          <w:lang w:eastAsia="ja-JP"/>
        </w:rPr>
        <w:t>2</w:t>
      </w:r>
      <w:r>
        <w:fldChar w:fldCharType="end"/>
      </w:r>
    </w:p>
    <w:p w14:paraId="56687635" w14:textId="5797126F"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1.2</w:t>
      </w:r>
      <w:r>
        <w:rPr>
          <w:rFonts w:asciiTheme="minorHAnsi" w:hAnsiTheme="minorHAnsi" w:cstheme="minorBidi"/>
          <w:kern w:val="2"/>
          <w:sz w:val="24"/>
          <w:szCs w:val="24"/>
          <w:lang w:val="en-AU" w:eastAsia="ja-JP"/>
          <w14:ligatures w14:val="standardContextual"/>
        </w:rPr>
        <w:tab/>
      </w:r>
      <w:r w:rsidRPr="00B0061D">
        <w:rPr>
          <w:rFonts w:hint="eastAsia"/>
          <w:lang w:eastAsia="ja-JP"/>
        </w:rPr>
        <w:t>極めて特殊な状況</w:t>
      </w:r>
      <w:r>
        <w:rPr>
          <w:lang w:eastAsia="ja-JP"/>
        </w:rPr>
        <w:tab/>
      </w:r>
      <w:r>
        <w:fldChar w:fldCharType="begin"/>
      </w:r>
      <w:r>
        <w:rPr>
          <w:lang w:eastAsia="ja-JP"/>
        </w:rPr>
        <w:instrText xml:space="preserve"> PAGEREF _Toc180140858 \h </w:instrText>
      </w:r>
      <w:r>
        <w:fldChar w:fldCharType="separate"/>
      </w:r>
      <w:r w:rsidR="007052C1">
        <w:rPr>
          <w:lang w:eastAsia="ja-JP"/>
        </w:rPr>
        <w:t>2</w:t>
      </w:r>
      <w:r>
        <w:fldChar w:fldCharType="end"/>
      </w:r>
    </w:p>
    <w:p w14:paraId="008BA93F" w14:textId="129F3958"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1.3</w:t>
      </w:r>
      <w:r>
        <w:rPr>
          <w:rFonts w:asciiTheme="minorHAnsi" w:hAnsiTheme="minorHAnsi" w:cstheme="minorBidi"/>
          <w:kern w:val="2"/>
          <w:sz w:val="24"/>
          <w:szCs w:val="24"/>
          <w:lang w:val="en-AU" w:eastAsia="ja-JP"/>
          <w14:ligatures w14:val="standardContextual"/>
        </w:rPr>
        <w:tab/>
      </w:r>
      <w:r w:rsidRPr="00B0061D">
        <w:rPr>
          <w:rFonts w:hint="eastAsia"/>
          <w:lang w:eastAsia="ja-JP"/>
        </w:rPr>
        <w:t>今後予定されている改善事項</w:t>
      </w:r>
      <w:r>
        <w:rPr>
          <w:lang w:eastAsia="ja-JP"/>
        </w:rPr>
        <w:tab/>
      </w:r>
      <w:r>
        <w:fldChar w:fldCharType="begin"/>
      </w:r>
      <w:r>
        <w:rPr>
          <w:lang w:eastAsia="ja-JP"/>
        </w:rPr>
        <w:instrText xml:space="preserve"> PAGEREF _Toc180140859 \h </w:instrText>
      </w:r>
      <w:r>
        <w:fldChar w:fldCharType="separate"/>
      </w:r>
      <w:r w:rsidR="007052C1">
        <w:rPr>
          <w:lang w:eastAsia="ja-JP"/>
        </w:rPr>
        <w:t>2</w:t>
      </w:r>
      <w:r>
        <w:fldChar w:fldCharType="end"/>
      </w:r>
    </w:p>
    <w:p w14:paraId="08E88F23" w14:textId="007DC600"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1.4</w:t>
      </w:r>
      <w:r>
        <w:rPr>
          <w:rFonts w:asciiTheme="minorHAnsi" w:hAnsiTheme="minorHAnsi" w:cstheme="minorBidi"/>
          <w:kern w:val="2"/>
          <w:sz w:val="24"/>
          <w:szCs w:val="24"/>
          <w:lang w:val="en-AU" w:eastAsia="ja-JP"/>
          <w14:ligatures w14:val="standardContextual"/>
        </w:rPr>
        <w:tab/>
      </w:r>
      <w:r w:rsidRPr="00B0061D">
        <w:rPr>
          <w:rFonts w:hint="eastAsia"/>
          <w:lang w:eastAsia="ja-JP"/>
        </w:rPr>
        <w:t>非遵守を是正するために取られた措置の進捗状況</w:t>
      </w:r>
      <w:r>
        <w:rPr>
          <w:lang w:eastAsia="ja-JP"/>
        </w:rPr>
        <w:tab/>
      </w:r>
      <w:r>
        <w:fldChar w:fldCharType="begin"/>
      </w:r>
      <w:r>
        <w:rPr>
          <w:lang w:eastAsia="ja-JP"/>
        </w:rPr>
        <w:instrText xml:space="preserve"> PAGEREF _Toc180140860 \h </w:instrText>
      </w:r>
      <w:r>
        <w:fldChar w:fldCharType="separate"/>
      </w:r>
      <w:r w:rsidR="007052C1">
        <w:rPr>
          <w:lang w:eastAsia="ja-JP"/>
        </w:rPr>
        <w:t>2</w:t>
      </w:r>
      <w:r>
        <w:fldChar w:fldCharType="end"/>
      </w:r>
    </w:p>
    <w:p w14:paraId="5CC7DC80" w14:textId="4A1718AA" w:rsidR="006B0537" w:rsidRDefault="006B0537">
      <w:pPr>
        <w:pStyle w:val="TOC1"/>
        <w:rPr>
          <w:rFonts w:asciiTheme="minorHAnsi" w:hAnsiTheme="minorHAnsi" w:cstheme="minorBidi"/>
          <w:b w:val="0"/>
          <w:kern w:val="2"/>
          <w:sz w:val="24"/>
          <w:szCs w:val="24"/>
          <w:lang w:val="en-AU" w:eastAsia="ja-JP"/>
          <w14:ligatures w14:val="standardContextual"/>
        </w:rPr>
      </w:pPr>
      <w:r>
        <w:rPr>
          <w:lang w:eastAsia="ja-JP"/>
        </w:rPr>
        <w:t>2</w:t>
      </w:r>
      <w:r>
        <w:rPr>
          <w:rFonts w:asciiTheme="minorHAnsi" w:hAnsiTheme="minorHAnsi" w:cstheme="minorBidi"/>
          <w:b w:val="0"/>
          <w:kern w:val="2"/>
          <w:sz w:val="24"/>
          <w:szCs w:val="24"/>
          <w:lang w:val="en-AU" w:eastAsia="ja-JP"/>
          <w14:ligatures w14:val="standardContextual"/>
        </w:rPr>
        <w:tab/>
      </w:r>
      <w:r>
        <w:rPr>
          <w:lang w:eastAsia="ja-JP"/>
        </w:rPr>
        <w:t>SBT</w:t>
      </w:r>
      <w:r>
        <w:rPr>
          <w:rFonts w:hint="eastAsia"/>
          <w:lang w:eastAsia="ja-JP"/>
        </w:rPr>
        <w:t>漁業及び</w:t>
      </w:r>
      <w:r>
        <w:rPr>
          <w:lang w:eastAsia="ja-JP"/>
        </w:rPr>
        <w:t>MCS</w:t>
      </w:r>
      <w:r>
        <w:rPr>
          <w:lang w:eastAsia="ja-JP"/>
        </w:rPr>
        <w:tab/>
      </w:r>
      <w:r>
        <w:fldChar w:fldCharType="begin"/>
      </w:r>
      <w:r>
        <w:rPr>
          <w:lang w:eastAsia="ja-JP"/>
        </w:rPr>
        <w:instrText xml:space="preserve"> PAGEREF _Toc180140861 \h </w:instrText>
      </w:r>
      <w:r>
        <w:fldChar w:fldCharType="separate"/>
      </w:r>
      <w:r w:rsidR="007052C1">
        <w:rPr>
          <w:lang w:eastAsia="ja-JP"/>
        </w:rPr>
        <w:t>2</w:t>
      </w:r>
      <w:r>
        <w:fldChar w:fldCharType="end"/>
      </w:r>
    </w:p>
    <w:p w14:paraId="7A62F4F9" w14:textId="46FCD81E"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2.1</w:t>
      </w:r>
      <w:r>
        <w:rPr>
          <w:rFonts w:asciiTheme="minorHAnsi" w:hAnsiTheme="minorHAnsi" w:cstheme="minorBidi"/>
          <w:kern w:val="2"/>
          <w:sz w:val="24"/>
          <w:szCs w:val="24"/>
          <w:lang w:val="en-AU" w:eastAsia="ja-JP"/>
          <w14:ligatures w14:val="standardContextual"/>
        </w:rPr>
        <w:tab/>
      </w:r>
      <w:r w:rsidRPr="00B0061D">
        <w:rPr>
          <w:rFonts w:hint="eastAsia"/>
          <w:lang w:eastAsia="ja-JP"/>
        </w:rPr>
        <w:t>みなみまぐろ漁業</w:t>
      </w:r>
      <w:r>
        <w:rPr>
          <w:lang w:eastAsia="ja-JP"/>
        </w:rPr>
        <w:tab/>
      </w:r>
      <w:r>
        <w:fldChar w:fldCharType="begin"/>
      </w:r>
      <w:r>
        <w:rPr>
          <w:lang w:eastAsia="ja-JP"/>
        </w:rPr>
        <w:instrText xml:space="preserve"> PAGEREF _Toc180140862 \h </w:instrText>
      </w:r>
      <w:r>
        <w:fldChar w:fldCharType="separate"/>
      </w:r>
      <w:r w:rsidR="007052C1">
        <w:rPr>
          <w:lang w:eastAsia="ja-JP"/>
        </w:rPr>
        <w:t>2</w:t>
      </w:r>
      <w:r>
        <w:fldChar w:fldCharType="end"/>
      </w:r>
    </w:p>
    <w:p w14:paraId="415CEE24" w14:textId="164114C8"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2.2</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漁獲量のモニタリング</w:t>
      </w:r>
      <w:r>
        <w:rPr>
          <w:lang w:eastAsia="ja-JP"/>
        </w:rPr>
        <w:tab/>
      </w:r>
      <w:r>
        <w:fldChar w:fldCharType="begin"/>
      </w:r>
      <w:r>
        <w:rPr>
          <w:lang w:eastAsia="ja-JP"/>
        </w:rPr>
        <w:instrText xml:space="preserve"> PAGEREF _Toc180140863 \h </w:instrText>
      </w:r>
      <w:r>
        <w:fldChar w:fldCharType="separate"/>
      </w:r>
      <w:r w:rsidR="007052C1">
        <w:rPr>
          <w:lang w:eastAsia="ja-JP"/>
        </w:rPr>
        <w:t>5</w:t>
      </w:r>
      <w:r>
        <w:fldChar w:fldCharType="end"/>
      </w:r>
    </w:p>
    <w:p w14:paraId="2528B452" w14:textId="3EB52882"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2.3</w:t>
      </w:r>
      <w:r>
        <w:rPr>
          <w:rFonts w:asciiTheme="minorHAnsi" w:hAnsiTheme="minorHAnsi" w:cstheme="minorBidi"/>
          <w:kern w:val="2"/>
          <w:sz w:val="24"/>
          <w:szCs w:val="24"/>
          <w:lang w:val="en-AU" w:eastAsia="ja-JP"/>
          <w14:ligatures w14:val="standardContextual"/>
        </w:rPr>
        <w:tab/>
      </w:r>
      <w:r w:rsidRPr="00B0061D">
        <w:rPr>
          <w:lang w:eastAsia="ja-JP"/>
        </w:rPr>
        <w:t xml:space="preserve">SBT </w:t>
      </w:r>
      <w:r w:rsidRPr="00B0061D">
        <w:rPr>
          <w:rFonts w:hint="eastAsia"/>
          <w:lang w:eastAsia="ja-JP"/>
        </w:rPr>
        <w:t>の曳航、いけすへの活け込み、いけす間の移送（蓄養のみ）</w:t>
      </w:r>
      <w:r>
        <w:rPr>
          <w:lang w:eastAsia="ja-JP"/>
        </w:rPr>
        <w:tab/>
      </w:r>
      <w:r>
        <w:fldChar w:fldCharType="begin"/>
      </w:r>
      <w:r>
        <w:rPr>
          <w:lang w:eastAsia="ja-JP"/>
        </w:rPr>
        <w:instrText xml:space="preserve"> PAGEREF _Toc180140864 \h </w:instrText>
      </w:r>
      <w:r>
        <w:fldChar w:fldCharType="separate"/>
      </w:r>
      <w:r w:rsidR="007052C1">
        <w:rPr>
          <w:lang w:eastAsia="ja-JP"/>
        </w:rPr>
        <w:t>6</w:t>
      </w:r>
      <w:r>
        <w:fldChar w:fldCharType="end"/>
      </w:r>
    </w:p>
    <w:p w14:paraId="259A6E14" w14:textId="154D658F"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2.4</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の転載（港内及び洋上）</w:t>
      </w:r>
      <w:r>
        <w:rPr>
          <w:lang w:eastAsia="ja-JP"/>
        </w:rPr>
        <w:tab/>
      </w:r>
      <w:r>
        <w:fldChar w:fldCharType="begin"/>
      </w:r>
      <w:r>
        <w:rPr>
          <w:lang w:eastAsia="ja-JP"/>
        </w:rPr>
        <w:instrText xml:space="preserve"> PAGEREF _Toc180140865 \h </w:instrText>
      </w:r>
      <w:r>
        <w:fldChar w:fldCharType="separate"/>
      </w:r>
      <w:r w:rsidR="007052C1">
        <w:rPr>
          <w:lang w:eastAsia="ja-JP"/>
        </w:rPr>
        <w:t>6</w:t>
      </w:r>
      <w:r>
        <w:fldChar w:fldCharType="end"/>
      </w:r>
    </w:p>
    <w:p w14:paraId="307DC943" w14:textId="3F3FF6F6"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2.5</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w:t>
      </w:r>
      <w:r w:rsidRPr="00B0061D">
        <w:rPr>
          <w:lang w:eastAsia="ja-JP"/>
        </w:rPr>
        <w:t>SBT</w:t>
      </w:r>
      <w:r w:rsidRPr="00B0061D">
        <w:rPr>
          <w:rFonts w:hint="eastAsia"/>
          <w:lang w:eastAsia="ja-JP"/>
        </w:rPr>
        <w:t>製品を船上に保持する</w:t>
      </w:r>
      <w:r w:rsidRPr="00B0061D">
        <w:rPr>
          <w:rFonts w:hint="eastAsia"/>
          <w:lang w:val="en-AU" w:eastAsia="ja-JP"/>
        </w:rPr>
        <w:t>外国漁船／運搬船（</w:t>
      </w:r>
      <w:r w:rsidRPr="00B0061D">
        <w:rPr>
          <w:lang w:val="en-AU" w:eastAsia="ja-JP"/>
        </w:rPr>
        <w:t>FV</w:t>
      </w:r>
      <w:r w:rsidRPr="00B0061D">
        <w:rPr>
          <w:rFonts w:hint="eastAsia"/>
          <w:lang w:val="en-AU" w:eastAsia="ja-JP"/>
        </w:rPr>
        <w:t>／</w:t>
      </w:r>
      <w:r w:rsidRPr="00B0061D">
        <w:rPr>
          <w:lang w:val="en-AU" w:eastAsia="ja-JP"/>
        </w:rPr>
        <w:t>CV</w:t>
      </w:r>
      <w:r w:rsidRPr="00B0061D">
        <w:rPr>
          <w:rFonts w:hint="eastAsia"/>
          <w:lang w:val="en-AU" w:eastAsia="ja-JP"/>
        </w:rPr>
        <w:t>）の港内検査</w:t>
      </w:r>
      <w:r>
        <w:rPr>
          <w:lang w:eastAsia="ja-JP"/>
        </w:rPr>
        <w:tab/>
      </w:r>
      <w:r>
        <w:fldChar w:fldCharType="begin"/>
      </w:r>
      <w:r>
        <w:rPr>
          <w:lang w:eastAsia="ja-JP"/>
        </w:rPr>
        <w:instrText xml:space="preserve"> PAGEREF _Toc180140866 \h </w:instrText>
      </w:r>
      <w:r>
        <w:fldChar w:fldCharType="separate"/>
      </w:r>
      <w:r w:rsidR="007052C1">
        <w:rPr>
          <w:lang w:eastAsia="ja-JP"/>
        </w:rPr>
        <w:t>7</w:t>
      </w:r>
      <w:r>
        <w:fldChar w:fldCharType="end"/>
      </w:r>
    </w:p>
    <w:p w14:paraId="649EDA91" w14:textId="4780B6CF"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2.6</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の貿易のモニタリング</w:t>
      </w:r>
      <w:r>
        <w:rPr>
          <w:lang w:eastAsia="ja-JP"/>
        </w:rPr>
        <w:tab/>
      </w:r>
      <w:r>
        <w:fldChar w:fldCharType="begin"/>
      </w:r>
      <w:r>
        <w:rPr>
          <w:lang w:eastAsia="ja-JP"/>
        </w:rPr>
        <w:instrText xml:space="preserve"> PAGEREF _Toc180140867 \h </w:instrText>
      </w:r>
      <w:r>
        <w:fldChar w:fldCharType="separate"/>
      </w:r>
      <w:r w:rsidR="007052C1">
        <w:rPr>
          <w:lang w:eastAsia="ja-JP"/>
        </w:rPr>
        <w:t>7</w:t>
      </w:r>
      <w:r>
        <w:fldChar w:fldCharType="end"/>
      </w:r>
    </w:p>
    <w:p w14:paraId="3D33D49A" w14:textId="6FA25007"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2.7</w:t>
      </w:r>
      <w:r>
        <w:rPr>
          <w:rFonts w:asciiTheme="minorHAnsi" w:hAnsiTheme="minorHAnsi" w:cstheme="minorBidi"/>
          <w:kern w:val="2"/>
          <w:sz w:val="24"/>
          <w:szCs w:val="24"/>
          <w:lang w:val="en-AU" w:eastAsia="ja-JP"/>
          <w14:ligatures w14:val="standardContextual"/>
        </w:rPr>
        <w:tab/>
      </w:r>
      <w:r w:rsidRPr="00B0061D">
        <w:rPr>
          <w:lang w:eastAsia="ja-JP"/>
        </w:rPr>
        <w:t>CDS</w:t>
      </w:r>
      <w:r w:rsidRPr="00B0061D">
        <w:rPr>
          <w:rFonts w:hint="eastAsia"/>
          <w:lang w:eastAsia="ja-JP"/>
        </w:rPr>
        <w:t>に関して実施された監査のカバー率及び種類</w:t>
      </w:r>
      <w:r>
        <w:rPr>
          <w:lang w:eastAsia="ja-JP"/>
        </w:rPr>
        <w:tab/>
      </w:r>
      <w:r>
        <w:fldChar w:fldCharType="begin"/>
      </w:r>
      <w:r>
        <w:rPr>
          <w:lang w:eastAsia="ja-JP"/>
        </w:rPr>
        <w:instrText xml:space="preserve"> PAGEREF _Toc180140868 \h </w:instrText>
      </w:r>
      <w:r>
        <w:fldChar w:fldCharType="separate"/>
      </w:r>
      <w:r w:rsidR="007052C1">
        <w:rPr>
          <w:lang w:eastAsia="ja-JP"/>
        </w:rPr>
        <w:t>8</w:t>
      </w:r>
      <w:r>
        <w:fldChar w:fldCharType="end"/>
      </w:r>
    </w:p>
    <w:p w14:paraId="086FEF51" w14:textId="30C05ACF" w:rsidR="006B0537" w:rsidRDefault="006B0537">
      <w:pPr>
        <w:pStyle w:val="TOC1"/>
        <w:rPr>
          <w:rFonts w:asciiTheme="minorHAnsi" w:hAnsiTheme="minorHAnsi" w:cstheme="minorBidi"/>
          <w:b w:val="0"/>
          <w:kern w:val="2"/>
          <w:sz w:val="24"/>
          <w:szCs w:val="24"/>
          <w:lang w:val="en-AU" w:eastAsia="ja-JP"/>
          <w14:ligatures w14:val="standardContextual"/>
        </w:rPr>
      </w:pPr>
      <w:r>
        <w:rPr>
          <w:lang w:eastAsia="ja-JP"/>
        </w:rPr>
        <w:t>3</w:t>
      </w:r>
      <w:r>
        <w:rPr>
          <w:rFonts w:asciiTheme="minorHAnsi" w:hAnsiTheme="minorHAnsi" w:cstheme="minorBidi"/>
          <w:b w:val="0"/>
          <w:kern w:val="2"/>
          <w:sz w:val="24"/>
          <w:szCs w:val="24"/>
          <w:lang w:val="en-AU" w:eastAsia="ja-JP"/>
          <w14:ligatures w14:val="standardContextual"/>
        </w:rPr>
        <w:tab/>
      </w:r>
      <w:r>
        <w:rPr>
          <w:rFonts w:hint="eastAsia"/>
          <w:lang w:eastAsia="ja-JP"/>
        </w:rPr>
        <w:t>別添</w:t>
      </w:r>
      <w:r>
        <w:rPr>
          <w:lang w:eastAsia="ja-JP"/>
        </w:rPr>
        <w:t>1</w:t>
      </w:r>
      <w:r>
        <w:rPr>
          <w:rFonts w:hint="eastAsia"/>
          <w:lang w:eastAsia="ja-JP"/>
        </w:rPr>
        <w:t>の各セクションに対する変更点</w:t>
      </w:r>
      <w:r>
        <w:rPr>
          <w:lang w:eastAsia="ja-JP"/>
        </w:rPr>
        <w:tab/>
      </w:r>
      <w:r>
        <w:fldChar w:fldCharType="begin"/>
      </w:r>
      <w:r>
        <w:rPr>
          <w:lang w:eastAsia="ja-JP"/>
        </w:rPr>
        <w:instrText xml:space="preserve"> PAGEREF _Toc180140869 \h </w:instrText>
      </w:r>
      <w:r>
        <w:fldChar w:fldCharType="separate"/>
      </w:r>
      <w:r w:rsidR="007052C1">
        <w:rPr>
          <w:lang w:eastAsia="ja-JP"/>
        </w:rPr>
        <w:t>8</w:t>
      </w:r>
      <w:r>
        <w:fldChar w:fldCharType="end"/>
      </w:r>
    </w:p>
    <w:p w14:paraId="493CA1F5" w14:textId="682D10DE" w:rsidR="006B0537" w:rsidRDefault="006B0537">
      <w:pPr>
        <w:pStyle w:val="TOC1"/>
        <w:rPr>
          <w:rFonts w:asciiTheme="minorHAnsi" w:hAnsiTheme="minorHAnsi" w:cstheme="minorBidi"/>
          <w:b w:val="0"/>
          <w:kern w:val="2"/>
          <w:sz w:val="24"/>
          <w:szCs w:val="24"/>
          <w:lang w:val="en-AU" w:eastAsia="ja-JP"/>
          <w14:ligatures w14:val="standardContextual"/>
        </w:rPr>
      </w:pPr>
      <w:r>
        <w:rPr>
          <w:rFonts w:hint="eastAsia"/>
          <w:lang w:eastAsia="ja-JP"/>
        </w:rPr>
        <w:t>別添</w:t>
      </w:r>
      <w:r>
        <w:rPr>
          <w:lang w:eastAsia="ja-JP"/>
        </w:rPr>
        <w:t xml:space="preserve">1. </w:t>
      </w:r>
      <w:r>
        <w:rPr>
          <w:rFonts w:hint="eastAsia"/>
          <w:lang w:eastAsia="ja-JP"/>
        </w:rPr>
        <w:t>常設事項</w:t>
      </w:r>
      <w:r>
        <w:rPr>
          <w:lang w:eastAsia="ja-JP"/>
        </w:rPr>
        <w:t xml:space="preserve">: </w:t>
      </w:r>
      <w:r>
        <w:rPr>
          <w:rFonts w:hint="eastAsia"/>
          <w:lang w:eastAsia="ja-JP"/>
        </w:rPr>
        <w:t>漁業における</w:t>
      </w:r>
      <w:r>
        <w:rPr>
          <w:lang w:eastAsia="ja-JP"/>
        </w:rPr>
        <w:t>SBT</w:t>
      </w:r>
      <w:r>
        <w:rPr>
          <w:rFonts w:hint="eastAsia"/>
          <w:lang w:eastAsia="ja-JP"/>
        </w:rPr>
        <w:t>漁獲量をモニタリングするために</w:t>
      </w:r>
      <w:r>
        <w:rPr>
          <w:lang w:eastAsia="ja-JP"/>
        </w:rPr>
        <w:t xml:space="preserve"> </w:t>
      </w:r>
      <w:r>
        <w:rPr>
          <w:rFonts w:hint="eastAsia"/>
          <w:lang w:eastAsia="ja-JP"/>
        </w:rPr>
        <w:t>用いる</w:t>
      </w:r>
      <w:r>
        <w:rPr>
          <w:lang w:eastAsia="ja-JP"/>
        </w:rPr>
        <w:t>MCS</w:t>
      </w:r>
      <w:r>
        <w:rPr>
          <w:rFonts w:hint="eastAsia"/>
          <w:lang w:eastAsia="ja-JP"/>
        </w:rPr>
        <w:t>取決めの詳細</w:t>
      </w:r>
      <w:r>
        <w:rPr>
          <w:lang w:eastAsia="ja-JP"/>
        </w:rPr>
        <w:tab/>
      </w:r>
      <w:r>
        <w:fldChar w:fldCharType="begin"/>
      </w:r>
      <w:r>
        <w:rPr>
          <w:lang w:eastAsia="ja-JP"/>
        </w:rPr>
        <w:instrText xml:space="preserve"> PAGEREF _Toc180140870 \h </w:instrText>
      </w:r>
      <w:r>
        <w:fldChar w:fldCharType="separate"/>
      </w:r>
      <w:r w:rsidR="007052C1">
        <w:rPr>
          <w:lang w:eastAsia="ja-JP"/>
        </w:rPr>
        <w:t>9</w:t>
      </w:r>
      <w:r>
        <w:fldChar w:fldCharType="end"/>
      </w:r>
    </w:p>
    <w:p w14:paraId="361E224D" w14:textId="59376183" w:rsidR="006B0537" w:rsidRDefault="006B0537">
      <w:pPr>
        <w:pStyle w:val="TOC1"/>
        <w:rPr>
          <w:rFonts w:asciiTheme="minorHAnsi" w:hAnsiTheme="minorHAnsi" w:cstheme="minorBidi"/>
          <w:b w:val="0"/>
          <w:kern w:val="2"/>
          <w:sz w:val="24"/>
          <w:szCs w:val="24"/>
          <w:lang w:val="en-AU" w:eastAsia="ja-JP"/>
          <w14:ligatures w14:val="standardContextual"/>
        </w:rPr>
      </w:pPr>
      <w:r>
        <w:rPr>
          <w:lang w:eastAsia="ja-JP"/>
        </w:rPr>
        <w:t>1</w:t>
      </w:r>
      <w:r>
        <w:rPr>
          <w:rFonts w:asciiTheme="minorHAnsi" w:hAnsiTheme="minorHAnsi" w:cstheme="minorBidi"/>
          <w:b w:val="0"/>
          <w:kern w:val="2"/>
          <w:sz w:val="24"/>
          <w:szCs w:val="24"/>
          <w:lang w:val="en-AU" w:eastAsia="ja-JP"/>
          <w14:ligatures w14:val="standardContextual"/>
        </w:rPr>
        <w:tab/>
      </w:r>
      <w:r>
        <w:rPr>
          <w:lang w:eastAsia="ja-JP"/>
        </w:rPr>
        <w:t>SBT</w:t>
      </w:r>
      <w:r>
        <w:rPr>
          <w:rFonts w:hint="eastAsia"/>
          <w:lang w:eastAsia="ja-JP"/>
        </w:rPr>
        <w:t>漁獲量のモニタリング</w:t>
      </w:r>
      <w:r>
        <w:rPr>
          <w:lang w:eastAsia="ja-JP"/>
        </w:rPr>
        <w:tab/>
      </w:r>
      <w:r>
        <w:fldChar w:fldCharType="begin"/>
      </w:r>
      <w:r>
        <w:rPr>
          <w:lang w:eastAsia="ja-JP"/>
        </w:rPr>
        <w:instrText xml:space="preserve"> PAGEREF _Toc180140871 \h </w:instrText>
      </w:r>
      <w:r>
        <w:fldChar w:fldCharType="separate"/>
      </w:r>
      <w:r w:rsidR="007052C1">
        <w:rPr>
          <w:lang w:eastAsia="ja-JP"/>
        </w:rPr>
        <w:t>9</w:t>
      </w:r>
      <w:r>
        <w:fldChar w:fldCharType="end"/>
      </w:r>
    </w:p>
    <w:p w14:paraId="3D16A5D6" w14:textId="194962D9"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1.1</w:t>
      </w:r>
      <w:r>
        <w:rPr>
          <w:rFonts w:asciiTheme="minorHAnsi" w:hAnsiTheme="minorHAnsi" w:cstheme="minorBidi"/>
          <w:kern w:val="2"/>
          <w:sz w:val="24"/>
          <w:szCs w:val="24"/>
          <w:lang w:val="en-AU" w:eastAsia="ja-JP"/>
          <w14:ligatures w14:val="standardContextual"/>
        </w:rPr>
        <w:tab/>
      </w:r>
      <w:r w:rsidRPr="00B0061D">
        <w:rPr>
          <w:lang w:eastAsia="ja-JP"/>
        </w:rPr>
        <w:t xml:space="preserve">SBT </w:t>
      </w:r>
      <w:r w:rsidRPr="00B0061D">
        <w:rPr>
          <w:rFonts w:hint="eastAsia"/>
          <w:lang w:eastAsia="ja-JP"/>
        </w:rPr>
        <w:t>の曳航、いけすへの活け込み、いけす間の移送（蓄養のみ）</w:t>
      </w:r>
      <w:r>
        <w:rPr>
          <w:lang w:eastAsia="ja-JP"/>
        </w:rPr>
        <w:tab/>
      </w:r>
      <w:r>
        <w:fldChar w:fldCharType="begin"/>
      </w:r>
      <w:r>
        <w:rPr>
          <w:lang w:eastAsia="ja-JP"/>
        </w:rPr>
        <w:instrText xml:space="preserve"> PAGEREF _Toc180140872 \h </w:instrText>
      </w:r>
      <w:r>
        <w:fldChar w:fldCharType="separate"/>
      </w:r>
      <w:r w:rsidR="007052C1">
        <w:rPr>
          <w:lang w:eastAsia="ja-JP"/>
        </w:rPr>
        <w:t>11</w:t>
      </w:r>
      <w:r>
        <w:fldChar w:fldCharType="end"/>
      </w:r>
    </w:p>
    <w:p w14:paraId="28E4CF9F" w14:textId="57550C4B"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1.2</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の転載（港内及び洋上）</w:t>
      </w:r>
      <w:r>
        <w:rPr>
          <w:lang w:eastAsia="ja-JP"/>
        </w:rPr>
        <w:tab/>
      </w:r>
      <w:r>
        <w:fldChar w:fldCharType="begin"/>
      </w:r>
      <w:r>
        <w:rPr>
          <w:lang w:eastAsia="ja-JP"/>
        </w:rPr>
        <w:instrText xml:space="preserve"> PAGEREF _Toc180140873 \h </w:instrText>
      </w:r>
      <w:r>
        <w:fldChar w:fldCharType="separate"/>
      </w:r>
      <w:r w:rsidR="007052C1">
        <w:rPr>
          <w:lang w:eastAsia="ja-JP"/>
        </w:rPr>
        <w:t>11</w:t>
      </w:r>
      <w:r>
        <w:fldChar w:fldCharType="end"/>
      </w:r>
    </w:p>
    <w:p w14:paraId="6CFDC82C" w14:textId="5583C8AC"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1.3</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w:t>
      </w:r>
      <w:r w:rsidRPr="00B0061D">
        <w:rPr>
          <w:lang w:eastAsia="ja-JP"/>
        </w:rPr>
        <w:t>SBT</w:t>
      </w:r>
      <w:r w:rsidRPr="00B0061D">
        <w:rPr>
          <w:rFonts w:hint="eastAsia"/>
          <w:lang w:eastAsia="ja-JP"/>
        </w:rPr>
        <w:t>製品を船上に保持する外国漁船／運搬船の港内検査</w:t>
      </w:r>
      <w:r>
        <w:rPr>
          <w:lang w:eastAsia="ja-JP"/>
        </w:rPr>
        <w:tab/>
      </w:r>
      <w:r>
        <w:fldChar w:fldCharType="begin"/>
      </w:r>
      <w:r>
        <w:rPr>
          <w:lang w:eastAsia="ja-JP"/>
        </w:rPr>
        <w:instrText xml:space="preserve"> PAGEREF _Toc180140874 \h </w:instrText>
      </w:r>
      <w:r>
        <w:fldChar w:fldCharType="separate"/>
      </w:r>
      <w:r w:rsidR="007052C1">
        <w:rPr>
          <w:lang w:eastAsia="ja-JP"/>
        </w:rPr>
        <w:t>12</w:t>
      </w:r>
      <w:r>
        <w:fldChar w:fldCharType="end"/>
      </w:r>
    </w:p>
    <w:p w14:paraId="5EF52FC7" w14:textId="5CD8D49D"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1.4</w:t>
      </w:r>
      <w:r>
        <w:rPr>
          <w:rFonts w:asciiTheme="minorHAnsi" w:hAnsiTheme="minorHAnsi" w:cstheme="minorBidi"/>
          <w:kern w:val="2"/>
          <w:sz w:val="24"/>
          <w:szCs w:val="24"/>
          <w:lang w:val="en-AU" w:eastAsia="ja-JP"/>
          <w14:ligatures w14:val="standardContextual"/>
        </w:rPr>
        <w:tab/>
      </w:r>
      <w:r w:rsidRPr="00B0061D">
        <w:rPr>
          <w:rFonts w:hint="eastAsia"/>
          <w:lang w:eastAsia="ja-JP"/>
        </w:rPr>
        <w:t>国産品の水揚げ（漁船由来及び蓄養場由来の両方）</w:t>
      </w:r>
      <w:r>
        <w:rPr>
          <w:lang w:eastAsia="ja-JP"/>
        </w:rPr>
        <w:tab/>
      </w:r>
      <w:r>
        <w:fldChar w:fldCharType="begin"/>
      </w:r>
      <w:r>
        <w:rPr>
          <w:lang w:eastAsia="ja-JP"/>
        </w:rPr>
        <w:instrText xml:space="preserve"> PAGEREF _Toc180140875 \h </w:instrText>
      </w:r>
      <w:r>
        <w:fldChar w:fldCharType="separate"/>
      </w:r>
      <w:r w:rsidR="007052C1">
        <w:rPr>
          <w:lang w:eastAsia="ja-JP"/>
        </w:rPr>
        <w:t>12</w:t>
      </w:r>
      <w:r>
        <w:fldChar w:fldCharType="end"/>
      </w:r>
    </w:p>
    <w:p w14:paraId="7F36BF6E" w14:textId="0689DE7B" w:rsidR="006B0537" w:rsidRDefault="006B0537">
      <w:pPr>
        <w:pStyle w:val="TOC2"/>
        <w:rPr>
          <w:rFonts w:asciiTheme="minorHAnsi" w:hAnsiTheme="minorHAnsi" w:cstheme="minorBidi"/>
          <w:kern w:val="2"/>
          <w:sz w:val="24"/>
          <w:szCs w:val="24"/>
          <w:lang w:val="en-AU" w:eastAsia="ja-JP"/>
          <w14:ligatures w14:val="standardContextual"/>
        </w:rPr>
      </w:pPr>
      <w:r w:rsidRPr="00B0061D">
        <w:rPr>
          <w:lang w:eastAsia="ja-JP"/>
        </w:rPr>
        <w:t>1.5</w:t>
      </w:r>
      <w:r>
        <w:rPr>
          <w:rFonts w:asciiTheme="minorHAnsi" w:hAnsiTheme="minorHAnsi" w:cstheme="minorBidi"/>
          <w:kern w:val="2"/>
          <w:sz w:val="24"/>
          <w:szCs w:val="24"/>
          <w:lang w:val="en-AU" w:eastAsia="ja-JP"/>
          <w14:ligatures w14:val="standardContextual"/>
        </w:rPr>
        <w:tab/>
      </w:r>
      <w:r w:rsidRPr="00B0061D">
        <w:rPr>
          <w:lang w:eastAsia="ja-JP"/>
        </w:rPr>
        <w:t>SBT</w:t>
      </w:r>
      <w:r w:rsidRPr="00B0061D">
        <w:rPr>
          <w:rFonts w:hint="eastAsia"/>
          <w:lang w:eastAsia="ja-JP"/>
        </w:rPr>
        <w:t>の貿易のモニタリング</w:t>
      </w:r>
      <w:r>
        <w:rPr>
          <w:lang w:eastAsia="ja-JP"/>
        </w:rPr>
        <w:tab/>
      </w:r>
      <w:r>
        <w:fldChar w:fldCharType="begin"/>
      </w:r>
      <w:r>
        <w:rPr>
          <w:lang w:eastAsia="ja-JP"/>
        </w:rPr>
        <w:instrText xml:space="preserve"> PAGEREF _Toc180140876 \h </w:instrText>
      </w:r>
      <w:r>
        <w:fldChar w:fldCharType="separate"/>
      </w:r>
      <w:r w:rsidR="007052C1">
        <w:rPr>
          <w:lang w:eastAsia="ja-JP"/>
        </w:rPr>
        <w:t>12</w:t>
      </w:r>
      <w:r>
        <w:fldChar w:fldCharType="end"/>
      </w:r>
    </w:p>
    <w:p w14:paraId="725ACC81" w14:textId="1F26BA81" w:rsidR="006B0537" w:rsidRDefault="006B0537">
      <w:pPr>
        <w:pStyle w:val="TOC2"/>
        <w:rPr>
          <w:rFonts w:asciiTheme="minorHAnsi" w:hAnsiTheme="minorHAnsi" w:cstheme="minorBidi"/>
          <w:kern w:val="2"/>
          <w:sz w:val="24"/>
          <w:szCs w:val="24"/>
          <w:lang w:val="en-AU" w:eastAsia="ja-JP"/>
          <w14:ligatures w14:val="standardContextual"/>
        </w:rPr>
      </w:pPr>
      <w:r w:rsidRPr="00B0061D">
        <w:t>1.6</w:t>
      </w:r>
      <w:r>
        <w:rPr>
          <w:rFonts w:asciiTheme="minorHAnsi" w:hAnsiTheme="minorHAnsi" w:cstheme="minorBidi"/>
          <w:kern w:val="2"/>
          <w:sz w:val="24"/>
          <w:szCs w:val="24"/>
          <w:lang w:val="en-AU" w:eastAsia="ja-JP"/>
          <w14:ligatures w14:val="standardContextual"/>
        </w:rPr>
        <w:tab/>
      </w:r>
      <w:r w:rsidRPr="00B0061D">
        <w:rPr>
          <w:rFonts w:hint="eastAsia"/>
          <w:lang w:eastAsia="ja-JP"/>
        </w:rPr>
        <w:t>その他</w:t>
      </w:r>
      <w:r>
        <w:tab/>
      </w:r>
      <w:r>
        <w:fldChar w:fldCharType="begin"/>
      </w:r>
      <w:r>
        <w:instrText xml:space="preserve"> PAGEREF _Toc180140877 \h </w:instrText>
      </w:r>
      <w:r>
        <w:fldChar w:fldCharType="separate"/>
      </w:r>
      <w:r w:rsidR="007052C1">
        <w:t>13</w:t>
      </w:r>
      <w:r>
        <w:fldChar w:fldCharType="end"/>
      </w:r>
    </w:p>
    <w:p w14:paraId="20646049" w14:textId="0AC64059" w:rsidR="006B0537" w:rsidRDefault="006B0537">
      <w:pPr>
        <w:pStyle w:val="TOC1"/>
        <w:rPr>
          <w:rFonts w:asciiTheme="minorHAnsi" w:hAnsiTheme="minorHAnsi" w:cstheme="minorBidi"/>
          <w:b w:val="0"/>
          <w:kern w:val="2"/>
          <w:sz w:val="24"/>
          <w:szCs w:val="24"/>
          <w:lang w:val="en-AU" w:eastAsia="ja-JP"/>
          <w14:ligatures w14:val="standardContextual"/>
        </w:rPr>
      </w:pPr>
      <w:r>
        <w:rPr>
          <w:lang w:eastAsia="ja-JP"/>
        </w:rPr>
        <w:t>2</w:t>
      </w:r>
      <w:r>
        <w:rPr>
          <w:rFonts w:asciiTheme="minorHAnsi" w:hAnsiTheme="minorHAnsi" w:cstheme="minorBidi"/>
          <w:b w:val="0"/>
          <w:kern w:val="2"/>
          <w:sz w:val="24"/>
          <w:szCs w:val="24"/>
          <w:lang w:val="en-AU" w:eastAsia="ja-JP"/>
          <w14:ligatures w14:val="standardContextual"/>
        </w:rPr>
        <w:tab/>
      </w:r>
      <w:r>
        <w:rPr>
          <w:rFonts w:hint="eastAsia"/>
          <w:lang w:eastAsia="ja-JP"/>
        </w:rPr>
        <w:t>生態学的関連種に関する追加的報告要件</w:t>
      </w:r>
      <w:r>
        <w:rPr>
          <w:lang w:eastAsia="ja-JP"/>
        </w:rPr>
        <w:tab/>
      </w:r>
      <w:r>
        <w:fldChar w:fldCharType="begin"/>
      </w:r>
      <w:r>
        <w:rPr>
          <w:lang w:eastAsia="ja-JP"/>
        </w:rPr>
        <w:instrText xml:space="preserve"> PAGEREF _Toc180140878 \h </w:instrText>
      </w:r>
      <w:r>
        <w:fldChar w:fldCharType="separate"/>
      </w:r>
      <w:r w:rsidR="007052C1">
        <w:rPr>
          <w:lang w:eastAsia="ja-JP"/>
        </w:rPr>
        <w:t>13</w:t>
      </w:r>
      <w:r>
        <w:fldChar w:fldCharType="end"/>
      </w:r>
    </w:p>
    <w:p w14:paraId="45CE87E4" w14:textId="65498B93" w:rsidR="006B0537" w:rsidRDefault="006B0537">
      <w:pPr>
        <w:pStyle w:val="TOC1"/>
        <w:rPr>
          <w:rFonts w:asciiTheme="minorHAnsi" w:hAnsiTheme="minorHAnsi" w:cstheme="minorBidi"/>
          <w:b w:val="0"/>
          <w:kern w:val="2"/>
          <w:sz w:val="24"/>
          <w:szCs w:val="24"/>
          <w:lang w:val="en-AU" w:eastAsia="ja-JP"/>
          <w14:ligatures w14:val="standardContextual"/>
        </w:rPr>
      </w:pPr>
      <w:r>
        <w:rPr>
          <w:rFonts w:hint="eastAsia"/>
          <w:lang w:eastAsia="ja-JP"/>
        </w:rPr>
        <w:t>附属書</w:t>
      </w:r>
      <w:r>
        <w:rPr>
          <w:lang w:eastAsia="ja-JP"/>
        </w:rPr>
        <w:t>1. CCSBT</w:t>
      </w:r>
      <w:r>
        <w:rPr>
          <w:rFonts w:hint="eastAsia"/>
          <w:lang w:eastAsia="ja-JP"/>
        </w:rPr>
        <w:t>許可船舶決議</w:t>
      </w:r>
      <w:r>
        <w:tab/>
      </w:r>
      <w:r>
        <w:fldChar w:fldCharType="begin"/>
      </w:r>
      <w:r>
        <w:instrText xml:space="preserve"> PAGEREF _Toc180140879 \h </w:instrText>
      </w:r>
      <w:r>
        <w:fldChar w:fldCharType="separate"/>
      </w:r>
      <w:r w:rsidR="007052C1">
        <w:t>15</w:t>
      </w:r>
      <w:r>
        <w:fldChar w:fldCharType="end"/>
      </w:r>
    </w:p>
    <w:p w14:paraId="4F5F729F" w14:textId="6E669AF5" w:rsidR="00727D08" w:rsidRPr="00CD2A67" w:rsidRDefault="00786686" w:rsidP="00CD2A67">
      <w:r w:rsidRPr="00CD2A67">
        <w:fldChar w:fldCharType="end"/>
      </w:r>
      <w:r w:rsidRPr="00CD2A67">
        <w:fldChar w:fldCharType="begin"/>
      </w:r>
      <w:r w:rsidRPr="00CD2A67">
        <w:instrText xml:space="preserve">  </w:instrText>
      </w:r>
      <w:r w:rsidRPr="00CD2A67">
        <w:fldChar w:fldCharType="end"/>
      </w:r>
      <w:bookmarkStart w:id="0" w:name="_Toc309285729"/>
      <w:r w:rsidR="00675DA2" w:rsidRPr="00CD2A67">
        <w:br w:type="page"/>
      </w:r>
      <w:bookmarkEnd w:id="0"/>
    </w:p>
    <w:p w14:paraId="1BBD0B3D" w14:textId="44ADA643" w:rsidR="00675DA2" w:rsidRPr="00CD2A67" w:rsidRDefault="00D9702D" w:rsidP="00CD2A67">
      <w:pPr>
        <w:pStyle w:val="Heading1"/>
        <w:rPr>
          <w:sz w:val="36"/>
          <w:lang w:eastAsia="ja-JP"/>
        </w:rPr>
      </w:pPr>
      <w:bookmarkStart w:id="1" w:name="_Hlk23241341"/>
      <w:bookmarkStart w:id="2" w:name="_Toc180140856"/>
      <w:r w:rsidRPr="00CD2A67">
        <w:rPr>
          <w:rFonts w:hint="eastAsia"/>
          <w:lang w:eastAsia="ja-JP"/>
        </w:rPr>
        <w:lastRenderedPageBreak/>
        <w:t>監視</w:t>
      </w:r>
      <w:r w:rsidR="00555938" w:rsidRPr="00CD2A67">
        <w:rPr>
          <w:rFonts w:hint="eastAsia"/>
          <w:lang w:eastAsia="ja-JP"/>
        </w:rPr>
        <w:t>、管理及び取締り（</w:t>
      </w:r>
      <w:r w:rsidR="00555938" w:rsidRPr="00CD2A67">
        <w:rPr>
          <w:rFonts w:hint="eastAsia"/>
          <w:lang w:eastAsia="ja-JP"/>
        </w:rPr>
        <w:t>MCS</w:t>
      </w:r>
      <w:r w:rsidR="00555938" w:rsidRPr="00CD2A67">
        <w:rPr>
          <w:rFonts w:hint="eastAsia"/>
          <w:lang w:eastAsia="ja-JP"/>
        </w:rPr>
        <w:t>）改善事項のまとめ</w:t>
      </w:r>
      <w:bookmarkEnd w:id="1"/>
      <w:bookmarkEnd w:id="2"/>
    </w:p>
    <w:p w14:paraId="3E64F5F5" w14:textId="769546B2" w:rsidR="00675DA2" w:rsidRPr="00CD2A67" w:rsidRDefault="00127466" w:rsidP="00CD2A67">
      <w:pPr>
        <w:pStyle w:val="Heading2"/>
        <w:rPr>
          <w:rFonts w:ascii="Times New Roman" w:hAnsi="Times New Roman"/>
          <w:lang w:eastAsia="ja-JP"/>
        </w:rPr>
      </w:pPr>
      <w:bookmarkStart w:id="3" w:name="_Toc180140857"/>
      <w:r w:rsidRPr="00CD2A67">
        <w:rPr>
          <w:rFonts w:ascii="Times New Roman" w:hAnsi="Times New Roman" w:hint="eastAsia"/>
          <w:lang w:eastAsia="ja-JP"/>
        </w:rPr>
        <w:t>今漁期に実現した改善事項</w:t>
      </w:r>
      <w:bookmarkEnd w:id="3"/>
    </w:p>
    <w:p w14:paraId="423C86D4" w14:textId="25E1120F" w:rsidR="00675DA2" w:rsidRPr="00CD2A67" w:rsidRDefault="00AA164C" w:rsidP="00CD2A67">
      <w:pPr>
        <w:keepNext/>
        <w:rPr>
          <w:lang w:eastAsia="ja-JP"/>
        </w:rPr>
      </w:pPr>
      <w:r w:rsidRPr="00CD2A67">
        <w:rPr>
          <w:rFonts w:hint="eastAsia"/>
          <w:lang w:eastAsia="ja-JP"/>
        </w:rPr>
        <w:t>今漁期に</w:t>
      </w:r>
      <w:r w:rsidR="008B6468">
        <w:rPr>
          <w:rFonts w:hint="eastAsia"/>
          <w:lang w:eastAsia="ja-JP"/>
        </w:rPr>
        <w:t>実現</w:t>
      </w:r>
      <w:r w:rsidRPr="00CD2A67">
        <w:rPr>
          <w:rFonts w:hint="eastAsia"/>
          <w:lang w:eastAsia="ja-JP"/>
        </w:rPr>
        <w:t>した</w:t>
      </w:r>
      <w:r w:rsidRPr="00CD2A67">
        <w:rPr>
          <w:rFonts w:hint="eastAsia"/>
          <w:lang w:eastAsia="ja-JP"/>
        </w:rPr>
        <w:t>MCS</w:t>
      </w:r>
      <w:r w:rsidRPr="00CD2A67">
        <w:rPr>
          <w:rFonts w:hint="eastAsia"/>
          <w:lang w:eastAsia="ja-JP"/>
        </w:rPr>
        <w:t>改善事項の詳細を記入すること。</w:t>
      </w:r>
    </w:p>
    <w:p w14:paraId="35159B65" w14:textId="72A10E3D" w:rsidR="00311E9E" w:rsidRPr="00CD2A67" w:rsidRDefault="00311E9E" w:rsidP="003514EF">
      <w:pPr>
        <w:pStyle w:val="Heading2"/>
        <w:rPr>
          <w:rFonts w:ascii="Times New Roman" w:hAnsi="Times New Roman"/>
          <w:lang w:eastAsia="ja-JP"/>
        </w:rPr>
      </w:pPr>
      <w:bookmarkStart w:id="4" w:name="_Toc180140858"/>
      <w:r>
        <w:rPr>
          <w:rFonts w:ascii="Times New Roman" w:hAnsi="Times New Roman" w:hint="eastAsia"/>
          <w:lang w:eastAsia="ja-JP"/>
        </w:rPr>
        <w:t>極めて特殊な状況</w:t>
      </w:r>
      <w:bookmarkEnd w:id="4"/>
    </w:p>
    <w:p w14:paraId="18F74756" w14:textId="4474CAC7" w:rsidR="00311E9E" w:rsidRDefault="00EB4702" w:rsidP="003514EF">
      <w:pPr>
        <w:rPr>
          <w:lang w:eastAsia="ja-JP"/>
        </w:rPr>
      </w:pPr>
      <w:r>
        <w:rPr>
          <w:rFonts w:hint="eastAsia"/>
          <w:lang w:eastAsia="ja-JP"/>
        </w:rPr>
        <w:t>現行漁期において</w:t>
      </w:r>
      <w:r w:rsidR="00A05085">
        <w:rPr>
          <w:rFonts w:hint="eastAsia"/>
          <w:lang w:eastAsia="ja-JP"/>
        </w:rPr>
        <w:t>、</w:t>
      </w:r>
      <w:r>
        <w:rPr>
          <w:rFonts w:hint="eastAsia"/>
          <w:lang w:eastAsia="ja-JP"/>
        </w:rPr>
        <w:t>委員会の保存管理措置のいずれかに</w:t>
      </w:r>
      <w:r w:rsidR="00A05085">
        <w:rPr>
          <w:rFonts w:hint="eastAsia"/>
          <w:lang w:eastAsia="ja-JP"/>
        </w:rPr>
        <w:t>かかる非遵守に極めて特殊な状況が寄与したかどうかについてコメントすること。</w:t>
      </w:r>
      <w:r w:rsidR="00B4690F">
        <w:rPr>
          <w:rFonts w:hint="eastAsia"/>
          <w:lang w:eastAsia="ja-JP"/>
        </w:rPr>
        <w:t>極めて特殊な状況が特定された場合、</w:t>
      </w:r>
      <w:r w:rsidR="00487B96">
        <w:rPr>
          <w:rFonts w:hint="eastAsia"/>
          <w:lang w:eastAsia="ja-JP"/>
        </w:rPr>
        <w:t>極めて特殊な状況にかかる説明、極めて特殊な状況により影響を受けた</w:t>
      </w:r>
      <w:r w:rsidR="00487B96">
        <w:rPr>
          <w:rFonts w:hint="eastAsia"/>
          <w:lang w:eastAsia="ja-JP"/>
        </w:rPr>
        <w:t>CCSBT</w:t>
      </w:r>
      <w:r w:rsidR="00487B96">
        <w:rPr>
          <w:rFonts w:hint="eastAsia"/>
          <w:lang w:eastAsia="ja-JP"/>
        </w:rPr>
        <w:t>の義務、</w:t>
      </w:r>
      <w:r w:rsidR="00AF5AB9">
        <w:rPr>
          <w:rFonts w:hint="eastAsia"/>
          <w:lang w:eastAsia="ja-JP"/>
        </w:rPr>
        <w:t>及び極めて特殊な状況により発生したあらゆるリスクを</w:t>
      </w:r>
      <w:r w:rsidR="004C3CB6">
        <w:rPr>
          <w:rFonts w:hint="eastAsia"/>
          <w:lang w:eastAsia="ja-JP"/>
        </w:rPr>
        <w:t>軽減</w:t>
      </w:r>
      <w:r w:rsidR="00AF5AB9">
        <w:rPr>
          <w:rFonts w:hint="eastAsia"/>
          <w:lang w:eastAsia="ja-JP"/>
        </w:rPr>
        <w:t>するためにメンバーによって取られた措置</w:t>
      </w:r>
      <w:r w:rsidR="004C3CB6">
        <w:rPr>
          <w:rFonts w:hint="eastAsia"/>
          <w:lang w:eastAsia="ja-JP"/>
        </w:rPr>
        <w:t>を記入すること。</w:t>
      </w:r>
    </w:p>
    <w:p w14:paraId="270D5027" w14:textId="61787952" w:rsidR="00675DA2" w:rsidRPr="00CD2A67" w:rsidRDefault="00311E9E" w:rsidP="00CD2A67">
      <w:pPr>
        <w:pStyle w:val="Heading2"/>
        <w:rPr>
          <w:rFonts w:ascii="Times New Roman" w:hAnsi="Times New Roman"/>
          <w:lang w:eastAsia="ja-JP"/>
        </w:rPr>
      </w:pPr>
      <w:bookmarkStart w:id="5" w:name="_Toc180140859"/>
      <w:r w:rsidRPr="00CD2A67">
        <w:rPr>
          <w:rFonts w:ascii="Times New Roman" w:hAnsi="Times New Roman" w:hint="eastAsia"/>
          <w:lang w:eastAsia="ja-JP"/>
        </w:rPr>
        <w:t>今後予定されている改善事項</w:t>
      </w:r>
      <w:bookmarkEnd w:id="5"/>
    </w:p>
    <w:p w14:paraId="44C8B98A" w14:textId="3D2A0244" w:rsidR="00675DA2" w:rsidRDefault="00FD2A4F" w:rsidP="00CD2A67">
      <w:pPr>
        <w:rPr>
          <w:lang w:eastAsia="ja-JP"/>
        </w:rPr>
      </w:pPr>
      <w:r w:rsidRPr="00CD2A67">
        <w:rPr>
          <w:rFonts w:hint="eastAsia"/>
          <w:lang w:eastAsia="ja-JP"/>
        </w:rPr>
        <w:t>今後の漁期に予定されている</w:t>
      </w:r>
      <w:r w:rsidRPr="00CD2A67">
        <w:rPr>
          <w:rFonts w:hint="eastAsia"/>
          <w:lang w:eastAsia="ja-JP"/>
        </w:rPr>
        <w:t>MCS</w:t>
      </w:r>
      <w:r w:rsidRPr="00CD2A67">
        <w:rPr>
          <w:rFonts w:hint="eastAsia"/>
          <w:lang w:eastAsia="ja-JP"/>
        </w:rPr>
        <w:t>改善事項及びその実施予定日を記入すること。</w:t>
      </w:r>
    </w:p>
    <w:p w14:paraId="676603AA" w14:textId="7DF6BBAD" w:rsidR="00665216" w:rsidRPr="00CD2A67" w:rsidRDefault="00665216" w:rsidP="00665216">
      <w:pPr>
        <w:pStyle w:val="Heading2"/>
        <w:rPr>
          <w:rFonts w:ascii="Times New Roman" w:hAnsi="Times New Roman"/>
          <w:lang w:eastAsia="ja-JP"/>
        </w:rPr>
      </w:pPr>
      <w:bookmarkStart w:id="6" w:name="_Toc180140860"/>
      <w:r>
        <w:rPr>
          <w:rFonts w:ascii="Times New Roman" w:hAnsi="Times New Roman" w:hint="eastAsia"/>
          <w:lang w:eastAsia="ja-JP"/>
        </w:rPr>
        <w:t>非遵守を是正するために取られた措置の進捗状況</w:t>
      </w:r>
      <w:bookmarkEnd w:id="6"/>
    </w:p>
    <w:p w14:paraId="4FA775FC" w14:textId="0F32028A" w:rsidR="00665216" w:rsidRPr="00CD2A67" w:rsidRDefault="00665216" w:rsidP="00665216">
      <w:pPr>
        <w:rPr>
          <w:lang w:eastAsia="ja-JP"/>
        </w:rPr>
      </w:pPr>
      <w:r w:rsidRPr="00665216">
        <w:rPr>
          <w:lang w:eastAsia="ja-JP"/>
        </w:rPr>
        <w:t>Describe actions taken to rectify any non-compliant issues identified in the previous Compliance Committee meeting</w:t>
      </w:r>
      <w:r>
        <w:rPr>
          <w:lang w:eastAsia="ja-JP"/>
        </w:rPr>
        <w:br/>
      </w:r>
      <w:r>
        <w:rPr>
          <w:rFonts w:hint="eastAsia"/>
          <w:lang w:eastAsia="ja-JP"/>
        </w:rPr>
        <w:t>前回の遵守委員会会合で特定されたあらゆる非遵守について、それらを是正するために取られた措置を記入すること。</w:t>
      </w:r>
    </w:p>
    <w:p w14:paraId="0FA5D195" w14:textId="77777777" w:rsidR="00665216" w:rsidRPr="00CD2A67" w:rsidRDefault="00665216" w:rsidP="00CD2A67">
      <w:pPr>
        <w:rPr>
          <w:lang w:eastAsia="ja-JP"/>
        </w:rPr>
      </w:pPr>
    </w:p>
    <w:p w14:paraId="5236D937" w14:textId="7D776EF9" w:rsidR="00FD2A4F" w:rsidRPr="00CD2A67" w:rsidRDefault="00FD2A4F" w:rsidP="00CD2A67">
      <w:pPr>
        <w:pStyle w:val="Heading1"/>
      </w:pPr>
      <w:bookmarkStart w:id="7" w:name="_Toc180140861"/>
      <w:bookmarkStart w:id="8" w:name="_Toc309285733"/>
      <w:bookmarkStart w:id="9" w:name="_Toc527203185"/>
      <w:r w:rsidRPr="00CD2A67">
        <w:rPr>
          <w:rFonts w:hint="eastAsia"/>
          <w:lang w:eastAsia="ja-JP"/>
        </w:rPr>
        <w:t>SBT</w:t>
      </w:r>
      <w:r w:rsidRPr="00CD2A67">
        <w:rPr>
          <w:rFonts w:hint="eastAsia"/>
          <w:lang w:eastAsia="ja-JP"/>
        </w:rPr>
        <w:t>漁業及び</w:t>
      </w:r>
      <w:r w:rsidRPr="00CD2A67">
        <w:rPr>
          <w:rFonts w:hint="eastAsia"/>
          <w:lang w:eastAsia="ja-JP"/>
        </w:rPr>
        <w:t>MCS</w:t>
      </w:r>
      <w:bookmarkEnd w:id="7"/>
    </w:p>
    <w:p w14:paraId="2B199CCD" w14:textId="11EF83EF" w:rsidR="00675DA2" w:rsidRPr="00CD2A67" w:rsidRDefault="00867B5A" w:rsidP="00CD2A67">
      <w:pPr>
        <w:pStyle w:val="Heading2"/>
        <w:rPr>
          <w:rFonts w:ascii="Times New Roman" w:hAnsi="Times New Roman"/>
        </w:rPr>
      </w:pPr>
      <w:bookmarkStart w:id="10" w:name="_Toc180140862"/>
      <w:bookmarkEnd w:id="8"/>
      <w:bookmarkEnd w:id="9"/>
      <w:r w:rsidRPr="00CD2A67">
        <w:rPr>
          <w:rFonts w:ascii="Times New Roman" w:hAnsi="Times New Roman" w:hint="eastAsia"/>
          <w:lang w:eastAsia="ja-JP"/>
        </w:rPr>
        <w:t>みなみまぐろ漁業</w:t>
      </w:r>
      <w:bookmarkEnd w:id="10"/>
    </w:p>
    <w:p w14:paraId="10A12EBB" w14:textId="40284DF0" w:rsidR="0039351B" w:rsidRPr="00CD2A67" w:rsidRDefault="00DE66E5" w:rsidP="00CD2A67">
      <w:pPr>
        <w:pStyle w:val="Heading3"/>
        <w:rPr>
          <w:rFonts w:ascii="Times New Roman" w:hAnsi="Times New Roman"/>
          <w:lang w:eastAsia="ja-JP"/>
        </w:rPr>
      </w:pPr>
      <w:r w:rsidRPr="00CD2A67">
        <w:rPr>
          <w:rFonts w:ascii="Times New Roman" w:hAnsi="Times New Roman" w:hint="eastAsia"/>
          <w:lang w:eastAsia="ja-JP"/>
        </w:rPr>
        <w:t>漁獲量及び国別配分量</w:t>
      </w:r>
    </w:p>
    <w:p w14:paraId="63E9806D" w14:textId="003F9D0A" w:rsidR="00675DA2" w:rsidRPr="00CD2A67" w:rsidRDefault="005E4BB1" w:rsidP="00CD2A67">
      <w:pPr>
        <w:rPr>
          <w:lang w:eastAsia="ja-JP"/>
        </w:rPr>
      </w:pPr>
      <w:r>
        <w:rPr>
          <w:rFonts w:hint="eastAsia"/>
          <w:lang w:eastAsia="ja-JP"/>
        </w:rPr>
        <w:t>直近に終了した</w:t>
      </w:r>
      <w:r w:rsidR="004474E4" w:rsidRPr="00CD2A67">
        <w:rPr>
          <w:rFonts w:hint="eastAsia"/>
          <w:lang w:eastAsia="ja-JP"/>
        </w:rPr>
        <w:t>3</w:t>
      </w:r>
      <w:r w:rsidR="004474E4" w:rsidRPr="00CD2A67">
        <w:rPr>
          <w:rFonts w:hint="eastAsia"/>
          <w:lang w:eastAsia="ja-JP"/>
        </w:rPr>
        <w:t>漁期</w:t>
      </w:r>
      <w:r w:rsidR="004E3F32" w:rsidRPr="00CD2A67">
        <w:rPr>
          <w:rFonts w:hint="eastAsia"/>
          <w:lang w:eastAsia="ja-JP"/>
        </w:rPr>
        <w:t>における有効漁獲上限、繰越しの量、総漁獲利用可能量</w:t>
      </w:r>
      <w:r w:rsidR="008D4481" w:rsidRPr="00CD2A67">
        <w:rPr>
          <w:rFonts w:hint="eastAsia"/>
          <w:lang w:eastAsia="ja-JP"/>
        </w:rPr>
        <w:t>及び帰属漁獲量</w:t>
      </w:r>
      <w:r w:rsidR="00942422" w:rsidRPr="00CD2A67">
        <w:rPr>
          <w:rFonts w:hint="eastAsia"/>
          <w:lang w:eastAsia="ja-JP"/>
        </w:rPr>
        <w:t>を</w:t>
      </w:r>
      <w:r w:rsidR="005E4542">
        <w:rPr>
          <w:rFonts w:hint="eastAsia"/>
          <w:lang w:eastAsia="ja-JP"/>
        </w:rPr>
        <w:t>下表</w:t>
      </w:r>
      <w:r w:rsidR="005E4542">
        <w:rPr>
          <w:rFonts w:hint="eastAsia"/>
          <w:lang w:eastAsia="ja-JP"/>
        </w:rPr>
        <w:t>1</w:t>
      </w:r>
      <w:r w:rsidR="005E4542">
        <w:rPr>
          <w:rFonts w:hint="eastAsia"/>
          <w:lang w:eastAsia="ja-JP"/>
        </w:rPr>
        <w:t>に</w:t>
      </w:r>
      <w:r w:rsidR="00942422" w:rsidRPr="00CD2A67">
        <w:rPr>
          <w:rFonts w:hint="eastAsia"/>
          <w:lang w:eastAsia="ja-JP"/>
        </w:rPr>
        <w:t>記入すること。</w:t>
      </w:r>
    </w:p>
    <w:p w14:paraId="0FF0C8FE" w14:textId="77777777" w:rsidR="0039351B" w:rsidRPr="00CD2A67" w:rsidRDefault="0039351B" w:rsidP="00CD2A67">
      <w:pPr>
        <w:rPr>
          <w:lang w:eastAsia="ja-JP"/>
        </w:rPr>
      </w:pPr>
    </w:p>
    <w:p w14:paraId="235B6143" w14:textId="39A94E93" w:rsidR="00675DA2" w:rsidRPr="00CD2A67" w:rsidRDefault="00ED3F3D" w:rsidP="00CD2A67">
      <w:pPr>
        <w:pStyle w:val="Caption"/>
        <w:rPr>
          <w:rFonts w:eastAsia="MS Mincho"/>
          <w:lang w:eastAsia="ja-JP"/>
        </w:rPr>
      </w:pPr>
      <w:r w:rsidRPr="00CD2A67">
        <w:rPr>
          <w:rFonts w:eastAsia="MS Mincho" w:cs="MS Gothic" w:hint="eastAsia"/>
          <w:lang w:eastAsia="ja-JP"/>
        </w:rPr>
        <w:t>表</w:t>
      </w:r>
      <w:r w:rsidRPr="00CD2A67">
        <w:rPr>
          <w:rFonts w:eastAsia="MS Mincho" w:hint="eastAsia"/>
          <w:lang w:eastAsia="ja-JP"/>
        </w:rPr>
        <w:t>1</w:t>
      </w:r>
      <w:r w:rsidRPr="00CD2A67">
        <w:rPr>
          <w:rFonts w:eastAsia="MS Mincho" w:cs="MS Gothic" w:hint="eastAsia"/>
          <w:lang w:eastAsia="ja-JP"/>
        </w:rPr>
        <w:t>.</w:t>
      </w:r>
      <w:r w:rsidR="006543B1">
        <w:rPr>
          <w:rFonts w:eastAsia="MS Mincho" w:cs="MS Gothic" w:hint="eastAsia"/>
          <w:lang w:eastAsia="ja-JP"/>
        </w:rPr>
        <w:t xml:space="preserve"> </w:t>
      </w:r>
      <w:r w:rsidRPr="00CD2A67">
        <w:rPr>
          <w:rFonts w:eastAsia="MS Mincho" w:cs="MS Gothic" w:hint="eastAsia"/>
          <w:lang w:eastAsia="ja-JP"/>
        </w:rPr>
        <w:t>有効漁獲上限、繰越しの量、総漁獲利用可能量及び帰属漁獲量</w:t>
      </w:r>
    </w:p>
    <w:tbl>
      <w:tblPr>
        <w:tblW w:w="6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1106"/>
        <w:gridCol w:w="1262"/>
        <w:gridCol w:w="1262"/>
        <w:gridCol w:w="1420"/>
      </w:tblGrid>
      <w:tr w:rsidR="00E87048" w:rsidRPr="00CD2A67" w14:paraId="21F89693" w14:textId="77777777" w:rsidTr="00562E9C">
        <w:trPr>
          <w:trHeight w:val="236"/>
          <w:jc w:val="center"/>
        </w:trPr>
        <w:tc>
          <w:tcPr>
            <w:tcW w:w="1247" w:type="dxa"/>
            <w:shd w:val="clear" w:color="auto" w:fill="F2F2F2"/>
            <w:vAlign w:val="center"/>
            <w:hideMark/>
          </w:tcPr>
          <w:p w14:paraId="03AF0888" w14:textId="77777777" w:rsidR="00E87048" w:rsidRPr="00CD2A67" w:rsidRDefault="00E87048" w:rsidP="00CD2A67">
            <w:pPr>
              <w:jc w:val="center"/>
              <w:rPr>
                <w:rFonts w:cs="Arial"/>
                <w:sz w:val="18"/>
                <w:szCs w:val="18"/>
                <w:lang w:eastAsia="en-AU"/>
              </w:rPr>
            </w:pPr>
            <w:r w:rsidRPr="00CD2A67">
              <w:rPr>
                <w:rFonts w:cs="Arial"/>
                <w:sz w:val="18"/>
                <w:szCs w:val="18"/>
                <w:lang w:eastAsia="en-AU"/>
              </w:rPr>
              <w:t>A</w:t>
            </w:r>
          </w:p>
        </w:tc>
        <w:tc>
          <w:tcPr>
            <w:tcW w:w="1106" w:type="dxa"/>
            <w:shd w:val="clear" w:color="auto" w:fill="F2F2F2"/>
            <w:vAlign w:val="center"/>
            <w:hideMark/>
          </w:tcPr>
          <w:p w14:paraId="6CE6FDEE" w14:textId="77777777" w:rsidR="00E87048" w:rsidRPr="00CD2A67" w:rsidRDefault="00E87048" w:rsidP="00CD2A67">
            <w:pPr>
              <w:jc w:val="center"/>
              <w:rPr>
                <w:rFonts w:cs="Arial"/>
                <w:sz w:val="18"/>
                <w:szCs w:val="18"/>
                <w:lang w:eastAsia="en-AU"/>
              </w:rPr>
            </w:pPr>
            <w:r w:rsidRPr="00CD2A67">
              <w:rPr>
                <w:rFonts w:cs="Arial"/>
                <w:sz w:val="18"/>
                <w:szCs w:val="18"/>
                <w:lang w:eastAsia="en-AU"/>
              </w:rPr>
              <w:t>B</w:t>
            </w:r>
          </w:p>
        </w:tc>
        <w:tc>
          <w:tcPr>
            <w:tcW w:w="1262" w:type="dxa"/>
            <w:shd w:val="clear" w:color="auto" w:fill="F2F2F2"/>
            <w:vAlign w:val="center"/>
            <w:hideMark/>
          </w:tcPr>
          <w:p w14:paraId="74A879F6" w14:textId="77777777" w:rsidR="00E87048" w:rsidRPr="00CD2A67" w:rsidRDefault="00E87048" w:rsidP="00CD2A67">
            <w:pPr>
              <w:jc w:val="center"/>
              <w:rPr>
                <w:rFonts w:cs="Arial"/>
                <w:sz w:val="18"/>
                <w:szCs w:val="18"/>
                <w:lang w:eastAsia="en-AU"/>
              </w:rPr>
            </w:pPr>
            <w:r w:rsidRPr="00CD2A67">
              <w:rPr>
                <w:rFonts w:cs="Arial"/>
                <w:sz w:val="18"/>
                <w:szCs w:val="18"/>
                <w:lang w:eastAsia="en-AU"/>
              </w:rPr>
              <w:t>C</w:t>
            </w:r>
          </w:p>
        </w:tc>
        <w:tc>
          <w:tcPr>
            <w:tcW w:w="1262" w:type="dxa"/>
            <w:shd w:val="clear" w:color="auto" w:fill="F2F2F2"/>
            <w:vAlign w:val="center"/>
            <w:hideMark/>
          </w:tcPr>
          <w:p w14:paraId="7E5BBEC9" w14:textId="77777777" w:rsidR="00E87048" w:rsidRPr="00CD2A67" w:rsidRDefault="00E87048" w:rsidP="00CD2A67">
            <w:pPr>
              <w:jc w:val="center"/>
              <w:rPr>
                <w:rFonts w:cs="Arial"/>
                <w:sz w:val="18"/>
                <w:szCs w:val="18"/>
                <w:lang w:eastAsia="en-AU"/>
              </w:rPr>
            </w:pPr>
            <w:r w:rsidRPr="00CD2A67">
              <w:rPr>
                <w:rFonts w:cs="Arial"/>
                <w:sz w:val="18"/>
                <w:szCs w:val="18"/>
                <w:lang w:eastAsia="en-AU"/>
              </w:rPr>
              <w:t>D</w:t>
            </w:r>
          </w:p>
        </w:tc>
        <w:tc>
          <w:tcPr>
            <w:tcW w:w="1420" w:type="dxa"/>
            <w:shd w:val="clear" w:color="auto" w:fill="F2F2F2"/>
            <w:vAlign w:val="center"/>
            <w:hideMark/>
          </w:tcPr>
          <w:p w14:paraId="20B31EEE" w14:textId="77777777" w:rsidR="00E87048" w:rsidRPr="00CD2A67" w:rsidRDefault="00E87048" w:rsidP="00CD2A67">
            <w:pPr>
              <w:jc w:val="center"/>
              <w:rPr>
                <w:rFonts w:cs="Arial"/>
                <w:sz w:val="18"/>
                <w:szCs w:val="18"/>
                <w:lang w:eastAsia="en-AU"/>
              </w:rPr>
            </w:pPr>
            <w:r w:rsidRPr="00CD2A67">
              <w:rPr>
                <w:rFonts w:cs="Arial"/>
                <w:sz w:val="18"/>
                <w:szCs w:val="18"/>
                <w:lang w:eastAsia="en-AU"/>
              </w:rPr>
              <w:t>E</w:t>
            </w:r>
          </w:p>
        </w:tc>
      </w:tr>
      <w:tr w:rsidR="00E87048" w:rsidRPr="00CD2A67" w14:paraId="6BC9EF74" w14:textId="77777777" w:rsidTr="00562E9C">
        <w:trPr>
          <w:trHeight w:val="501"/>
          <w:jc w:val="center"/>
        </w:trPr>
        <w:tc>
          <w:tcPr>
            <w:tcW w:w="1247" w:type="dxa"/>
            <w:vMerge w:val="restart"/>
            <w:shd w:val="clear" w:color="auto" w:fill="F2F2F2"/>
            <w:vAlign w:val="center"/>
            <w:hideMark/>
          </w:tcPr>
          <w:p w14:paraId="58B54684" w14:textId="2F383346" w:rsidR="00E87048" w:rsidRPr="00CD2A67" w:rsidRDefault="00ED3F3D" w:rsidP="00CD2A67">
            <w:pPr>
              <w:jc w:val="center"/>
              <w:rPr>
                <w:rFonts w:cs="Arial"/>
                <w:sz w:val="18"/>
                <w:szCs w:val="18"/>
                <w:lang w:eastAsia="en-AU"/>
              </w:rPr>
            </w:pPr>
            <w:r w:rsidRPr="00CD2A67">
              <w:rPr>
                <w:rFonts w:cs="Arial" w:hint="eastAsia"/>
                <w:sz w:val="18"/>
                <w:szCs w:val="18"/>
                <w:lang w:eastAsia="ja-JP"/>
              </w:rPr>
              <w:t>漁期</w:t>
            </w:r>
          </w:p>
        </w:tc>
        <w:tc>
          <w:tcPr>
            <w:tcW w:w="1106" w:type="dxa"/>
            <w:vMerge w:val="restart"/>
            <w:shd w:val="clear" w:color="auto" w:fill="F2F2F2"/>
            <w:vAlign w:val="center"/>
            <w:hideMark/>
          </w:tcPr>
          <w:p w14:paraId="3D5F09E0" w14:textId="31A8BA74" w:rsidR="00E87048" w:rsidRPr="00CD2A67" w:rsidRDefault="00246CAE" w:rsidP="00CD2A67">
            <w:pPr>
              <w:jc w:val="center"/>
              <w:rPr>
                <w:rFonts w:cs="Arial"/>
                <w:sz w:val="18"/>
                <w:szCs w:val="18"/>
                <w:lang w:eastAsia="ja-JP"/>
              </w:rPr>
            </w:pPr>
            <w:r w:rsidRPr="00CD2A67">
              <w:rPr>
                <w:rFonts w:cs="Arial" w:hint="eastAsia"/>
                <w:sz w:val="18"/>
                <w:szCs w:val="18"/>
                <w:lang w:eastAsia="ja-JP"/>
              </w:rPr>
              <w:t>有効漁獲上限</w:t>
            </w:r>
            <w:r w:rsidR="00E87048" w:rsidRPr="00CD2A67">
              <w:rPr>
                <w:rStyle w:val="FootnoteReference"/>
                <w:rFonts w:cs="Arial"/>
                <w:sz w:val="18"/>
                <w:szCs w:val="18"/>
                <w:lang w:eastAsia="en-AU"/>
              </w:rPr>
              <w:footnoteReference w:id="2"/>
            </w:r>
            <w:r w:rsidR="00FB7D88">
              <w:rPr>
                <w:rFonts w:cs="Arial"/>
                <w:sz w:val="18"/>
                <w:szCs w:val="18"/>
                <w:lang w:eastAsia="ja-JP"/>
              </w:rPr>
              <w:br/>
            </w:r>
            <w:r w:rsidR="00FB7D88">
              <w:rPr>
                <w:rFonts w:cs="Arial" w:hint="eastAsia"/>
                <w:sz w:val="18"/>
                <w:szCs w:val="18"/>
                <w:lang w:eastAsia="ja-JP"/>
              </w:rPr>
              <w:t>（トン）</w:t>
            </w:r>
          </w:p>
        </w:tc>
        <w:tc>
          <w:tcPr>
            <w:tcW w:w="1262" w:type="dxa"/>
            <w:vMerge w:val="restart"/>
            <w:shd w:val="clear" w:color="auto" w:fill="F2F2F2"/>
            <w:vAlign w:val="center"/>
            <w:hideMark/>
          </w:tcPr>
          <w:p w14:paraId="020A9AA4" w14:textId="7F5516CD" w:rsidR="00E87048" w:rsidRPr="00CD2A67" w:rsidRDefault="000B40AF" w:rsidP="00CD2A67">
            <w:pPr>
              <w:jc w:val="center"/>
              <w:rPr>
                <w:rFonts w:cs="Arial"/>
                <w:sz w:val="18"/>
                <w:szCs w:val="18"/>
                <w:lang w:eastAsia="ja-JP"/>
              </w:rPr>
            </w:pPr>
            <w:r w:rsidRPr="00CD2A67">
              <w:rPr>
                <w:rFonts w:cs="MS Gothic" w:hint="eastAsia"/>
                <w:sz w:val="18"/>
                <w:szCs w:val="18"/>
                <w:lang w:eastAsia="ja-JP"/>
              </w:rPr>
              <w:t>当漁期に繰り越された漁獲枠</w:t>
            </w:r>
            <w:r w:rsidR="005E4BB1">
              <w:rPr>
                <w:rFonts w:cs="MS Gothic"/>
                <w:sz w:val="18"/>
                <w:szCs w:val="18"/>
                <w:lang w:eastAsia="ja-JP"/>
              </w:rPr>
              <w:br/>
            </w:r>
            <w:r w:rsidR="005E4BB1">
              <w:rPr>
                <w:rFonts w:cs="MS Gothic" w:hint="eastAsia"/>
                <w:sz w:val="18"/>
                <w:szCs w:val="18"/>
                <w:lang w:eastAsia="ja-JP"/>
              </w:rPr>
              <w:t>（トン）</w:t>
            </w:r>
          </w:p>
        </w:tc>
        <w:tc>
          <w:tcPr>
            <w:tcW w:w="1262" w:type="dxa"/>
            <w:vMerge w:val="restart"/>
            <w:shd w:val="clear" w:color="auto" w:fill="F2F2F2"/>
            <w:vAlign w:val="center"/>
            <w:hideMark/>
          </w:tcPr>
          <w:p w14:paraId="6BDB24E5" w14:textId="42E6C3C3" w:rsidR="00E87048" w:rsidRPr="00CD2A67" w:rsidRDefault="006B23DE" w:rsidP="00CD2A67">
            <w:pPr>
              <w:jc w:val="center"/>
              <w:rPr>
                <w:rFonts w:cs="Arial"/>
                <w:sz w:val="18"/>
                <w:szCs w:val="18"/>
                <w:lang w:eastAsia="ja-JP"/>
              </w:rPr>
            </w:pPr>
            <w:r w:rsidRPr="00CD2A67">
              <w:rPr>
                <w:rFonts w:cs="MS Mincho" w:hint="eastAsia"/>
                <w:sz w:val="18"/>
                <w:szCs w:val="18"/>
                <w:lang w:eastAsia="ja-JP"/>
              </w:rPr>
              <w:t>総漁獲利用可能量</w:t>
            </w:r>
            <w:r w:rsidR="00E87048" w:rsidRPr="00CD2A67">
              <w:rPr>
                <w:rStyle w:val="FootnoteReference"/>
                <w:rFonts w:cs="Arial"/>
                <w:sz w:val="18"/>
                <w:szCs w:val="18"/>
                <w:lang w:eastAsia="en-AU"/>
              </w:rPr>
              <w:footnoteReference w:id="3"/>
            </w:r>
          </w:p>
          <w:p w14:paraId="5123628C" w14:textId="7CE41F93" w:rsidR="00E87048" w:rsidRPr="00CD2A67" w:rsidRDefault="00E87048" w:rsidP="00CD2A67">
            <w:pPr>
              <w:jc w:val="center"/>
              <w:rPr>
                <w:rFonts w:cs="Arial"/>
                <w:sz w:val="18"/>
                <w:szCs w:val="18"/>
                <w:lang w:eastAsia="ja-JP"/>
              </w:rPr>
            </w:pPr>
            <w:r w:rsidRPr="00CD2A67">
              <w:rPr>
                <w:rFonts w:cs="Arial"/>
                <w:sz w:val="18"/>
                <w:szCs w:val="18"/>
                <w:lang w:eastAsia="ja-JP"/>
              </w:rPr>
              <w:t>(B+C)</w:t>
            </w:r>
            <w:r w:rsidR="005E4BB1">
              <w:rPr>
                <w:rFonts w:cs="Arial"/>
                <w:sz w:val="18"/>
                <w:szCs w:val="18"/>
                <w:lang w:eastAsia="ja-JP"/>
              </w:rPr>
              <w:br/>
            </w:r>
            <w:r w:rsidR="005E4BB1">
              <w:rPr>
                <w:rFonts w:cs="Arial" w:hint="eastAsia"/>
                <w:sz w:val="18"/>
                <w:szCs w:val="18"/>
                <w:lang w:eastAsia="ja-JP"/>
              </w:rPr>
              <w:t>（トン）</w:t>
            </w:r>
          </w:p>
        </w:tc>
        <w:tc>
          <w:tcPr>
            <w:tcW w:w="1420" w:type="dxa"/>
            <w:vMerge w:val="restart"/>
            <w:shd w:val="clear" w:color="auto" w:fill="F2F2F2"/>
            <w:vAlign w:val="center"/>
            <w:hideMark/>
          </w:tcPr>
          <w:p w14:paraId="55888148" w14:textId="4A46DBC9" w:rsidR="00E87048" w:rsidRPr="00CD2A67" w:rsidRDefault="006B23DE" w:rsidP="00CD2A67">
            <w:pPr>
              <w:jc w:val="center"/>
              <w:rPr>
                <w:rFonts w:cs="Arial"/>
                <w:sz w:val="18"/>
                <w:szCs w:val="18"/>
                <w:lang w:eastAsia="ja-JP"/>
              </w:rPr>
            </w:pPr>
            <w:r w:rsidRPr="00CD2A67">
              <w:rPr>
                <w:rFonts w:cs="Arial" w:hint="eastAsia"/>
                <w:sz w:val="18"/>
                <w:szCs w:val="18"/>
                <w:lang w:eastAsia="ja-JP"/>
              </w:rPr>
              <w:t>帰属漁獲量</w:t>
            </w:r>
            <w:r w:rsidR="00E87048" w:rsidRPr="00CD2A67">
              <w:rPr>
                <w:rStyle w:val="FootnoteReference"/>
                <w:rFonts w:cs="Arial"/>
                <w:sz w:val="18"/>
                <w:szCs w:val="18"/>
                <w:lang w:eastAsia="en-AU"/>
              </w:rPr>
              <w:footnoteReference w:id="4"/>
            </w:r>
            <w:r w:rsidR="00FB7D88">
              <w:rPr>
                <w:rFonts w:cs="Arial" w:hint="eastAsia"/>
                <w:sz w:val="18"/>
                <w:szCs w:val="18"/>
                <w:lang w:eastAsia="ja-JP"/>
              </w:rPr>
              <w:t>（トン）</w:t>
            </w:r>
          </w:p>
        </w:tc>
      </w:tr>
      <w:tr w:rsidR="00E87048" w:rsidRPr="00CD2A67" w14:paraId="5C384770" w14:textId="77777777" w:rsidTr="00562E9C">
        <w:trPr>
          <w:trHeight w:val="706"/>
          <w:jc w:val="center"/>
        </w:trPr>
        <w:tc>
          <w:tcPr>
            <w:tcW w:w="1247" w:type="dxa"/>
            <w:vMerge/>
            <w:vAlign w:val="center"/>
            <w:hideMark/>
          </w:tcPr>
          <w:p w14:paraId="3CF43737" w14:textId="77777777" w:rsidR="00E87048" w:rsidRPr="00CD2A67" w:rsidRDefault="00E87048" w:rsidP="00CD2A67">
            <w:pPr>
              <w:rPr>
                <w:rFonts w:cs="Arial"/>
                <w:sz w:val="18"/>
                <w:szCs w:val="18"/>
                <w:lang w:eastAsia="ja-JP"/>
              </w:rPr>
            </w:pPr>
          </w:p>
        </w:tc>
        <w:tc>
          <w:tcPr>
            <w:tcW w:w="1106" w:type="dxa"/>
            <w:vMerge/>
            <w:vAlign w:val="center"/>
            <w:hideMark/>
          </w:tcPr>
          <w:p w14:paraId="7FF71F67" w14:textId="77777777" w:rsidR="00E87048" w:rsidRPr="00CD2A67" w:rsidRDefault="00E87048" w:rsidP="00CD2A67">
            <w:pPr>
              <w:rPr>
                <w:rFonts w:cs="Arial"/>
                <w:sz w:val="18"/>
                <w:szCs w:val="18"/>
                <w:lang w:eastAsia="ja-JP"/>
              </w:rPr>
            </w:pPr>
          </w:p>
        </w:tc>
        <w:tc>
          <w:tcPr>
            <w:tcW w:w="1262" w:type="dxa"/>
            <w:vMerge/>
            <w:vAlign w:val="center"/>
            <w:hideMark/>
          </w:tcPr>
          <w:p w14:paraId="467CBE3C" w14:textId="77777777" w:rsidR="00E87048" w:rsidRPr="00CD2A67" w:rsidRDefault="00E87048" w:rsidP="00CD2A67">
            <w:pPr>
              <w:rPr>
                <w:rFonts w:cs="Arial"/>
                <w:sz w:val="18"/>
                <w:szCs w:val="18"/>
                <w:lang w:eastAsia="ja-JP"/>
              </w:rPr>
            </w:pPr>
          </w:p>
        </w:tc>
        <w:tc>
          <w:tcPr>
            <w:tcW w:w="1262" w:type="dxa"/>
            <w:vMerge/>
            <w:vAlign w:val="center"/>
            <w:hideMark/>
          </w:tcPr>
          <w:p w14:paraId="3A9ADB8A" w14:textId="77777777" w:rsidR="00E87048" w:rsidRPr="00CD2A67" w:rsidRDefault="00E87048" w:rsidP="00CD2A67">
            <w:pPr>
              <w:rPr>
                <w:rFonts w:cs="Arial"/>
                <w:sz w:val="18"/>
                <w:szCs w:val="18"/>
                <w:lang w:eastAsia="ja-JP"/>
              </w:rPr>
            </w:pPr>
          </w:p>
        </w:tc>
        <w:tc>
          <w:tcPr>
            <w:tcW w:w="1420" w:type="dxa"/>
            <w:vMerge/>
            <w:vAlign w:val="center"/>
            <w:hideMark/>
          </w:tcPr>
          <w:p w14:paraId="61E50B82" w14:textId="77777777" w:rsidR="00E87048" w:rsidRPr="00CD2A67" w:rsidRDefault="00E87048" w:rsidP="00CD2A67">
            <w:pPr>
              <w:rPr>
                <w:rFonts w:cs="Arial"/>
                <w:sz w:val="18"/>
                <w:szCs w:val="18"/>
                <w:lang w:eastAsia="ja-JP"/>
              </w:rPr>
            </w:pPr>
          </w:p>
        </w:tc>
      </w:tr>
      <w:tr w:rsidR="00E87048" w:rsidRPr="00CD2A67" w14:paraId="5F6E6988" w14:textId="77777777" w:rsidTr="00562E9C">
        <w:trPr>
          <w:trHeight w:val="236"/>
          <w:jc w:val="center"/>
        </w:trPr>
        <w:tc>
          <w:tcPr>
            <w:tcW w:w="1247" w:type="dxa"/>
            <w:vAlign w:val="bottom"/>
            <w:hideMark/>
          </w:tcPr>
          <w:p w14:paraId="76198799" w14:textId="34D90417" w:rsidR="00E87048" w:rsidRPr="00CD2A67" w:rsidRDefault="00E87048" w:rsidP="00CD2A67">
            <w:pPr>
              <w:rPr>
                <w:rFonts w:cs="Arial"/>
                <w:sz w:val="18"/>
                <w:lang w:eastAsia="ja-JP"/>
              </w:rPr>
            </w:pPr>
            <w:r w:rsidRPr="00CD2A67">
              <w:rPr>
                <w:rFonts w:cs="Arial"/>
                <w:sz w:val="18"/>
                <w:lang w:eastAsia="ja-JP"/>
              </w:rPr>
              <w:t> </w:t>
            </w:r>
            <w:r w:rsidR="00FB7D88">
              <w:rPr>
                <w:rFonts w:cs="Arial" w:hint="eastAsia"/>
                <w:sz w:val="18"/>
                <w:lang w:eastAsia="ja-JP"/>
              </w:rPr>
              <w:t>(</w:t>
            </w:r>
            <w:r w:rsidR="00FB7D88">
              <w:rPr>
                <w:rFonts w:cs="Arial" w:hint="eastAsia"/>
                <w:sz w:val="18"/>
                <w:lang w:eastAsia="ja-JP"/>
              </w:rPr>
              <w:t>例：</w:t>
            </w:r>
            <w:r w:rsidR="00FB7D88">
              <w:rPr>
                <w:rFonts w:cs="Arial" w:hint="eastAsia"/>
                <w:sz w:val="18"/>
                <w:lang w:eastAsia="ja-JP"/>
              </w:rPr>
              <w:t>2019</w:t>
            </w:r>
            <w:r w:rsidR="00FB7D88">
              <w:rPr>
                <w:rFonts w:cs="Arial" w:hint="eastAsia"/>
                <w:sz w:val="18"/>
                <w:lang w:eastAsia="ja-JP"/>
              </w:rPr>
              <w:t>年</w:t>
            </w:r>
            <w:r w:rsidR="00FB7D88">
              <w:rPr>
                <w:rFonts w:cs="Arial" w:hint="eastAsia"/>
                <w:sz w:val="18"/>
                <w:lang w:eastAsia="ja-JP"/>
              </w:rPr>
              <w:t>4</w:t>
            </w:r>
            <w:r w:rsidR="00FB7D88">
              <w:rPr>
                <w:rFonts w:cs="Arial" w:hint="eastAsia"/>
                <w:sz w:val="18"/>
                <w:lang w:eastAsia="ja-JP"/>
              </w:rPr>
              <w:t>月－</w:t>
            </w:r>
            <w:r w:rsidR="00FB7D88">
              <w:rPr>
                <w:rFonts w:cs="Arial" w:hint="eastAsia"/>
                <w:sz w:val="18"/>
                <w:lang w:eastAsia="ja-JP"/>
              </w:rPr>
              <w:t>2020</w:t>
            </w:r>
            <w:r w:rsidR="00FB7D88">
              <w:rPr>
                <w:rFonts w:cs="Arial" w:hint="eastAsia"/>
                <w:sz w:val="18"/>
                <w:lang w:eastAsia="ja-JP"/>
              </w:rPr>
              <w:t>年</w:t>
            </w:r>
            <w:r w:rsidR="00FB7D88">
              <w:rPr>
                <w:rFonts w:cs="Arial" w:hint="eastAsia"/>
                <w:sz w:val="18"/>
                <w:lang w:eastAsia="ja-JP"/>
              </w:rPr>
              <w:t>3</w:t>
            </w:r>
            <w:r w:rsidR="00FB7D88">
              <w:rPr>
                <w:rFonts w:cs="Arial" w:hint="eastAsia"/>
                <w:sz w:val="18"/>
                <w:lang w:eastAsia="ja-JP"/>
              </w:rPr>
              <w:t>月</w:t>
            </w:r>
            <w:r w:rsidR="00FB7D88">
              <w:rPr>
                <w:rFonts w:cs="Arial" w:hint="eastAsia"/>
                <w:sz w:val="18"/>
                <w:lang w:eastAsia="ja-JP"/>
              </w:rPr>
              <w:t>)</w:t>
            </w:r>
          </w:p>
        </w:tc>
        <w:tc>
          <w:tcPr>
            <w:tcW w:w="1106" w:type="dxa"/>
            <w:vAlign w:val="bottom"/>
            <w:hideMark/>
          </w:tcPr>
          <w:p w14:paraId="4C73F8B6"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181928F9"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18459D8B"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41B9A31B" w14:textId="77777777" w:rsidR="00E87048" w:rsidRPr="00CD2A67" w:rsidRDefault="00E87048" w:rsidP="00CD2A67">
            <w:pPr>
              <w:rPr>
                <w:rFonts w:cs="Arial"/>
                <w:sz w:val="18"/>
                <w:lang w:eastAsia="ja-JP"/>
              </w:rPr>
            </w:pPr>
            <w:r w:rsidRPr="00CD2A67">
              <w:rPr>
                <w:rFonts w:cs="Arial"/>
                <w:sz w:val="18"/>
                <w:lang w:eastAsia="ja-JP"/>
              </w:rPr>
              <w:t> </w:t>
            </w:r>
          </w:p>
        </w:tc>
      </w:tr>
      <w:tr w:rsidR="00E87048" w:rsidRPr="00CD2A67" w14:paraId="7F337143" w14:textId="77777777" w:rsidTr="00562E9C">
        <w:trPr>
          <w:trHeight w:val="236"/>
          <w:jc w:val="center"/>
        </w:trPr>
        <w:tc>
          <w:tcPr>
            <w:tcW w:w="1247" w:type="dxa"/>
            <w:vAlign w:val="bottom"/>
            <w:hideMark/>
          </w:tcPr>
          <w:p w14:paraId="29D37048" w14:textId="77777777" w:rsidR="00E87048" w:rsidRPr="00CD2A67" w:rsidRDefault="00E87048" w:rsidP="00CD2A67">
            <w:pPr>
              <w:rPr>
                <w:rFonts w:cs="Arial"/>
                <w:sz w:val="18"/>
                <w:lang w:eastAsia="ja-JP"/>
              </w:rPr>
            </w:pPr>
            <w:r w:rsidRPr="00CD2A67">
              <w:rPr>
                <w:rFonts w:cs="Arial"/>
                <w:sz w:val="18"/>
                <w:lang w:eastAsia="ja-JP"/>
              </w:rPr>
              <w:t> </w:t>
            </w:r>
          </w:p>
        </w:tc>
        <w:tc>
          <w:tcPr>
            <w:tcW w:w="1106" w:type="dxa"/>
            <w:vAlign w:val="bottom"/>
            <w:hideMark/>
          </w:tcPr>
          <w:p w14:paraId="2F8746E2"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73B725F0"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54376039"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6B73443E" w14:textId="77777777" w:rsidR="00E87048" w:rsidRPr="00CD2A67" w:rsidRDefault="00E87048" w:rsidP="00CD2A67">
            <w:pPr>
              <w:rPr>
                <w:rFonts w:cs="Arial"/>
                <w:sz w:val="18"/>
                <w:lang w:eastAsia="ja-JP"/>
              </w:rPr>
            </w:pPr>
            <w:r w:rsidRPr="00CD2A67">
              <w:rPr>
                <w:rFonts w:cs="Arial"/>
                <w:sz w:val="18"/>
                <w:lang w:eastAsia="ja-JP"/>
              </w:rPr>
              <w:t> </w:t>
            </w:r>
          </w:p>
        </w:tc>
      </w:tr>
      <w:tr w:rsidR="00E87048" w:rsidRPr="00CD2A67" w14:paraId="06BDB095" w14:textId="77777777" w:rsidTr="00562E9C">
        <w:trPr>
          <w:trHeight w:val="236"/>
          <w:jc w:val="center"/>
        </w:trPr>
        <w:tc>
          <w:tcPr>
            <w:tcW w:w="1247" w:type="dxa"/>
            <w:vAlign w:val="bottom"/>
            <w:hideMark/>
          </w:tcPr>
          <w:p w14:paraId="738D0F72" w14:textId="77777777" w:rsidR="00E87048" w:rsidRPr="00CD2A67" w:rsidRDefault="00E87048" w:rsidP="00CD2A67">
            <w:pPr>
              <w:rPr>
                <w:rFonts w:cs="Arial"/>
                <w:sz w:val="18"/>
                <w:lang w:eastAsia="ja-JP"/>
              </w:rPr>
            </w:pPr>
            <w:r w:rsidRPr="00CD2A67">
              <w:rPr>
                <w:rFonts w:cs="Arial"/>
                <w:sz w:val="18"/>
                <w:lang w:eastAsia="ja-JP"/>
              </w:rPr>
              <w:t> </w:t>
            </w:r>
          </w:p>
        </w:tc>
        <w:tc>
          <w:tcPr>
            <w:tcW w:w="1106" w:type="dxa"/>
            <w:vAlign w:val="bottom"/>
            <w:hideMark/>
          </w:tcPr>
          <w:p w14:paraId="05968F37"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7C00DBC3" w14:textId="77777777" w:rsidR="00E87048" w:rsidRPr="00CD2A67" w:rsidRDefault="00E87048" w:rsidP="00CD2A67">
            <w:pPr>
              <w:rPr>
                <w:rFonts w:cs="Arial"/>
                <w:sz w:val="18"/>
                <w:lang w:eastAsia="ja-JP"/>
              </w:rPr>
            </w:pPr>
            <w:r w:rsidRPr="00CD2A67">
              <w:rPr>
                <w:rFonts w:cs="Arial"/>
                <w:sz w:val="18"/>
                <w:lang w:eastAsia="ja-JP"/>
              </w:rPr>
              <w:t> </w:t>
            </w:r>
          </w:p>
        </w:tc>
        <w:tc>
          <w:tcPr>
            <w:tcW w:w="1262" w:type="dxa"/>
            <w:vAlign w:val="bottom"/>
            <w:hideMark/>
          </w:tcPr>
          <w:p w14:paraId="47FBBD2D" w14:textId="77777777" w:rsidR="00E87048" w:rsidRPr="00CD2A67" w:rsidRDefault="00E87048" w:rsidP="00CD2A67">
            <w:pPr>
              <w:rPr>
                <w:rFonts w:cs="Arial"/>
                <w:sz w:val="18"/>
                <w:lang w:eastAsia="ja-JP"/>
              </w:rPr>
            </w:pPr>
            <w:r w:rsidRPr="00CD2A67">
              <w:rPr>
                <w:rFonts w:cs="Arial"/>
                <w:sz w:val="18"/>
                <w:lang w:eastAsia="ja-JP"/>
              </w:rPr>
              <w:t> </w:t>
            </w:r>
          </w:p>
        </w:tc>
        <w:tc>
          <w:tcPr>
            <w:tcW w:w="1420" w:type="dxa"/>
            <w:vAlign w:val="bottom"/>
            <w:hideMark/>
          </w:tcPr>
          <w:p w14:paraId="1F955293" w14:textId="77777777" w:rsidR="00E87048" w:rsidRPr="00CD2A67" w:rsidRDefault="00E87048" w:rsidP="00CD2A67">
            <w:pPr>
              <w:rPr>
                <w:rFonts w:cs="Arial"/>
                <w:sz w:val="18"/>
                <w:lang w:eastAsia="ja-JP"/>
              </w:rPr>
            </w:pPr>
            <w:r w:rsidRPr="00CD2A67">
              <w:rPr>
                <w:rFonts w:cs="Arial"/>
                <w:sz w:val="18"/>
                <w:lang w:eastAsia="ja-JP"/>
              </w:rPr>
              <w:t> </w:t>
            </w:r>
          </w:p>
        </w:tc>
      </w:tr>
    </w:tbl>
    <w:p w14:paraId="362C047E" w14:textId="77777777" w:rsidR="00675DA2" w:rsidRPr="00CD2A67" w:rsidRDefault="00675DA2" w:rsidP="00CD2A67">
      <w:pPr>
        <w:rPr>
          <w:sz w:val="20"/>
          <w:lang w:eastAsia="ja-JP"/>
        </w:rPr>
      </w:pPr>
    </w:p>
    <w:p w14:paraId="51B530BC" w14:textId="2B34935B" w:rsidR="0039351B" w:rsidRPr="00CD2A67" w:rsidRDefault="00540426" w:rsidP="00CD2A67">
      <w:pPr>
        <w:pStyle w:val="Heading3"/>
        <w:rPr>
          <w:rFonts w:ascii="Times New Roman" w:hAnsi="Times New Roman"/>
          <w:lang w:eastAsia="ja-JP"/>
        </w:rPr>
      </w:pPr>
      <w:r w:rsidRPr="00CD2A67">
        <w:rPr>
          <w:rFonts w:ascii="Times New Roman" w:hAnsi="Times New Roman" w:hint="eastAsia"/>
          <w:lang w:eastAsia="ja-JP"/>
        </w:rPr>
        <w:lastRenderedPageBreak/>
        <w:t>各</w:t>
      </w:r>
      <w:r w:rsidR="00DD4643" w:rsidRPr="00CD2A67">
        <w:rPr>
          <w:rFonts w:ascii="Times New Roman" w:hAnsi="Times New Roman" w:hint="eastAsia"/>
          <w:lang w:eastAsia="ja-JP"/>
        </w:rPr>
        <w:t>漁業種類ごとの</w:t>
      </w:r>
      <w:r w:rsidR="008E5BA1" w:rsidRPr="00CD2A67">
        <w:rPr>
          <w:rFonts w:ascii="Times New Roman" w:hAnsi="Times New Roman" w:hint="eastAsia"/>
          <w:lang w:eastAsia="ja-JP"/>
        </w:rPr>
        <w:t>配分</w:t>
      </w:r>
      <w:r w:rsidR="005744BC" w:rsidRPr="00CD2A67">
        <w:rPr>
          <w:rFonts w:ascii="Times New Roman" w:hAnsi="Times New Roman" w:hint="eastAsia"/>
          <w:lang w:eastAsia="ja-JP"/>
        </w:rPr>
        <w:t>量及び</w:t>
      </w:r>
      <w:r w:rsidR="005744BC" w:rsidRPr="00CD2A67">
        <w:rPr>
          <w:rFonts w:ascii="Times New Roman" w:hAnsi="Times New Roman" w:hint="eastAsia"/>
          <w:lang w:eastAsia="ja-JP"/>
        </w:rPr>
        <w:t>SBT</w:t>
      </w:r>
      <w:r w:rsidR="005744BC" w:rsidRPr="00CD2A67">
        <w:rPr>
          <w:rFonts w:ascii="Times New Roman" w:hAnsi="Times New Roman" w:hint="eastAsia"/>
          <w:lang w:eastAsia="ja-JP"/>
        </w:rPr>
        <w:t>死亡量</w:t>
      </w:r>
    </w:p>
    <w:p w14:paraId="70D8922E" w14:textId="0C981804" w:rsidR="00E87048" w:rsidRDefault="00831A44" w:rsidP="00CD2A67">
      <w:pPr>
        <w:rPr>
          <w:lang w:eastAsia="ja-JP"/>
        </w:rPr>
      </w:pPr>
      <w:r>
        <w:rPr>
          <w:rFonts w:hint="eastAsia"/>
          <w:lang w:eastAsia="ja-JP"/>
        </w:rPr>
        <w:t>直近に終了した</w:t>
      </w:r>
      <w:r w:rsidR="00C37472" w:rsidRPr="00CD2A67">
        <w:rPr>
          <w:rFonts w:hint="eastAsia"/>
          <w:lang w:eastAsia="ja-JP"/>
        </w:rPr>
        <w:t>3</w:t>
      </w:r>
      <w:r w:rsidR="00C37472" w:rsidRPr="00CD2A67">
        <w:rPr>
          <w:rFonts w:hint="eastAsia"/>
          <w:lang w:eastAsia="ja-JP"/>
        </w:rPr>
        <w:t>漁期における</w:t>
      </w:r>
      <w:r w:rsidR="00705D4A" w:rsidRPr="00CD2A67">
        <w:rPr>
          <w:rFonts w:hint="eastAsia"/>
          <w:lang w:eastAsia="ja-JP"/>
        </w:rPr>
        <w:t>各</w:t>
      </w:r>
      <w:r w:rsidR="00F86CC1" w:rsidRPr="00CD2A67">
        <w:rPr>
          <w:rFonts w:hint="eastAsia"/>
          <w:lang w:eastAsia="ja-JP"/>
        </w:rPr>
        <w:t>漁業種類</w:t>
      </w:r>
      <w:r w:rsidR="00705D4A" w:rsidRPr="00CD2A67">
        <w:rPr>
          <w:rFonts w:hint="eastAsia"/>
          <w:lang w:eastAsia="ja-JP"/>
        </w:rPr>
        <w:t>ごとの</w:t>
      </w:r>
      <w:r w:rsidR="00D335F2" w:rsidRPr="00CD2A67">
        <w:rPr>
          <w:rFonts w:hint="eastAsia"/>
          <w:lang w:eastAsia="ja-JP"/>
        </w:rPr>
        <w:t>配分量及び</w:t>
      </w:r>
      <w:r w:rsidR="00520069" w:rsidRPr="00CD2A67">
        <w:rPr>
          <w:rFonts w:hint="eastAsia"/>
          <w:lang w:eastAsia="ja-JP"/>
        </w:rPr>
        <w:t>SBT</w:t>
      </w:r>
      <w:r w:rsidR="00520069" w:rsidRPr="00CD2A67">
        <w:rPr>
          <w:rFonts w:hint="eastAsia"/>
          <w:lang w:eastAsia="ja-JP"/>
        </w:rPr>
        <w:t>死亡量を</w:t>
      </w:r>
      <w:r w:rsidR="005D0A3F">
        <w:rPr>
          <w:rFonts w:hint="eastAsia"/>
          <w:lang w:eastAsia="ja-JP"/>
        </w:rPr>
        <w:t>下表</w:t>
      </w:r>
      <w:r w:rsidR="005D0A3F">
        <w:rPr>
          <w:rFonts w:hint="eastAsia"/>
          <w:lang w:eastAsia="ja-JP"/>
        </w:rPr>
        <w:t>2</w:t>
      </w:r>
      <w:r w:rsidR="005D0A3F">
        <w:rPr>
          <w:rFonts w:hint="eastAsia"/>
          <w:lang w:eastAsia="ja-JP"/>
        </w:rPr>
        <w:t>に</w:t>
      </w:r>
      <w:r w:rsidR="00520069" w:rsidRPr="00CD2A67">
        <w:rPr>
          <w:rFonts w:hint="eastAsia"/>
          <w:lang w:eastAsia="ja-JP"/>
        </w:rPr>
        <w:t>記入すること。</w:t>
      </w:r>
      <w:r w:rsidR="00887843" w:rsidRPr="00CD2A67">
        <w:rPr>
          <w:rFonts w:hint="eastAsia"/>
          <w:lang w:eastAsia="ja-JP"/>
        </w:rPr>
        <w:t>特定の漁業種類における</w:t>
      </w:r>
      <w:r w:rsidR="00887843" w:rsidRPr="00CD2A67">
        <w:rPr>
          <w:rFonts w:hint="eastAsia"/>
          <w:lang w:eastAsia="ja-JP"/>
        </w:rPr>
        <w:t>SBT</w:t>
      </w:r>
      <w:r w:rsidR="00887843" w:rsidRPr="00CD2A67">
        <w:rPr>
          <w:rFonts w:hint="eastAsia"/>
          <w:lang w:eastAsia="ja-JP"/>
        </w:rPr>
        <w:t>死亡量に関する情報が利用可能でない場合は、</w:t>
      </w:r>
      <w:r w:rsidR="001F27FC" w:rsidRPr="00CD2A67">
        <w:rPr>
          <w:rFonts w:hint="eastAsia"/>
          <w:lang w:eastAsia="ja-JP"/>
        </w:rPr>
        <w:t>最善</w:t>
      </w:r>
      <w:r w:rsidR="008253F8" w:rsidRPr="00CD2A67">
        <w:rPr>
          <w:rFonts w:hint="eastAsia"/>
          <w:lang w:eastAsia="ja-JP"/>
        </w:rPr>
        <w:t>の推定漁獲量を使用すること。</w:t>
      </w:r>
      <w:r w:rsidR="00757A4F" w:rsidRPr="00CD2A67">
        <w:rPr>
          <w:rFonts w:hint="eastAsia"/>
          <w:lang w:eastAsia="ja-JP"/>
        </w:rPr>
        <w:t>全ての数字をトン数で記入すること</w:t>
      </w:r>
      <w:r w:rsidR="00825A1E">
        <w:rPr>
          <w:rFonts w:hint="eastAsia"/>
          <w:lang w:eastAsia="ja-JP"/>
        </w:rPr>
        <w:t>。</w:t>
      </w:r>
    </w:p>
    <w:p w14:paraId="41DE078D" w14:textId="77777777" w:rsidR="00665216" w:rsidRPr="00CD2A67" w:rsidRDefault="00665216" w:rsidP="00CD2A67">
      <w:pPr>
        <w:rPr>
          <w:lang w:eastAsia="ja-JP"/>
        </w:rPr>
      </w:pPr>
    </w:p>
    <w:p w14:paraId="47C984B5" w14:textId="77777777" w:rsidR="00675DA2" w:rsidRPr="00CD2A67" w:rsidRDefault="00675DA2" w:rsidP="00CD2A67">
      <w:pPr>
        <w:rPr>
          <w:sz w:val="20"/>
          <w:lang w:eastAsia="ja-JP"/>
        </w:rPr>
      </w:pPr>
      <w:r w:rsidRPr="00CD2A67">
        <w:rPr>
          <w:sz w:val="20"/>
          <w:lang w:eastAsia="ja-JP"/>
        </w:rPr>
        <w:t xml:space="preserve"> </w:t>
      </w:r>
    </w:p>
    <w:p w14:paraId="08C440F4" w14:textId="350F6EA5" w:rsidR="00675DA2" w:rsidRPr="00CD2A67" w:rsidRDefault="00757A4F" w:rsidP="00CD2A67">
      <w:pPr>
        <w:pStyle w:val="Caption"/>
        <w:rPr>
          <w:rFonts w:eastAsia="MS Mincho"/>
          <w:b w:val="0"/>
          <w:lang w:eastAsia="ja-JP"/>
        </w:rPr>
      </w:pPr>
      <w:r w:rsidRPr="00CD2A67">
        <w:rPr>
          <w:rFonts w:eastAsia="MS Mincho" w:cs="MS Gothic" w:hint="eastAsia"/>
          <w:lang w:eastAsia="ja-JP"/>
        </w:rPr>
        <w:t>表</w:t>
      </w:r>
      <w:r w:rsidRPr="00CD2A67">
        <w:rPr>
          <w:rFonts w:eastAsia="MS Mincho" w:cs="MS Gothic" w:hint="eastAsia"/>
          <w:lang w:eastAsia="ja-JP"/>
        </w:rPr>
        <w:t>2.</w:t>
      </w:r>
      <w:r w:rsidR="002B2C35">
        <w:rPr>
          <w:rFonts w:eastAsia="MS Mincho" w:cs="MS Gothic" w:hint="eastAsia"/>
          <w:lang w:eastAsia="ja-JP"/>
        </w:rPr>
        <w:t xml:space="preserve"> </w:t>
      </w:r>
      <w:r w:rsidRPr="00CD2A67">
        <w:rPr>
          <w:rFonts w:eastAsia="MS Mincho" w:cs="MS Gothic" w:hint="eastAsia"/>
          <w:lang w:eastAsia="ja-JP"/>
        </w:rPr>
        <w:t>各漁業種類ごとの配分量及び</w:t>
      </w:r>
      <w:r w:rsidRPr="00CD2A67">
        <w:rPr>
          <w:rFonts w:eastAsia="MS Mincho" w:cs="MS Gothic" w:hint="eastAsia"/>
          <w:lang w:eastAsia="ja-JP"/>
        </w:rPr>
        <w:t>SBT</w:t>
      </w:r>
      <w:r w:rsidRPr="00CD2A67">
        <w:rPr>
          <w:rFonts w:eastAsia="MS Mincho" w:cs="MS Gothic" w:hint="eastAsia"/>
          <w:lang w:eastAsia="ja-JP"/>
        </w:rPr>
        <w:t>死亡量</w:t>
      </w:r>
    </w:p>
    <w:tbl>
      <w:tblPr>
        <w:tblW w:w="9060" w:type="dxa"/>
        <w:jc w:val="center"/>
        <w:tblLayout w:type="fixed"/>
        <w:tblLook w:val="04A0" w:firstRow="1" w:lastRow="0" w:firstColumn="1" w:lastColumn="0" w:noHBand="0" w:noVBand="1"/>
      </w:tblPr>
      <w:tblGrid>
        <w:gridCol w:w="988"/>
        <w:gridCol w:w="991"/>
        <w:gridCol w:w="338"/>
        <w:gridCol w:w="655"/>
        <w:gridCol w:w="857"/>
        <w:gridCol w:w="134"/>
        <w:gridCol w:w="995"/>
        <w:gridCol w:w="394"/>
        <w:gridCol w:w="597"/>
        <w:gridCol w:w="922"/>
        <w:gridCol w:w="69"/>
        <w:gridCol w:w="993"/>
        <w:gridCol w:w="463"/>
        <w:gridCol w:w="664"/>
      </w:tblGrid>
      <w:tr w:rsidR="00E87048" w:rsidRPr="00CD2A67" w14:paraId="0BAB6015" w14:textId="77777777" w:rsidTr="00851293">
        <w:trPr>
          <w:gridAfter w:val="1"/>
          <w:wAfter w:w="664" w:type="dxa"/>
          <w:trHeight w:val="181"/>
          <w:jc w:val="center"/>
        </w:trPr>
        <w:tc>
          <w:tcPr>
            <w:tcW w:w="2317" w:type="dxa"/>
            <w:gridSpan w:val="3"/>
            <w:vMerge w:val="restart"/>
            <w:tcBorders>
              <w:top w:val="single" w:sz="4" w:space="0" w:color="auto"/>
              <w:left w:val="single" w:sz="4" w:space="0" w:color="auto"/>
              <w:right w:val="single" w:sz="4" w:space="0" w:color="auto"/>
            </w:tcBorders>
            <w:shd w:val="clear" w:color="auto" w:fill="F2F2F2"/>
            <w:vAlign w:val="center"/>
          </w:tcPr>
          <w:p w14:paraId="432C808D" w14:textId="10667080" w:rsidR="00E87048" w:rsidRPr="00CD2A67" w:rsidRDefault="00757A4F" w:rsidP="00CD2A67">
            <w:pPr>
              <w:keepNext/>
              <w:keepLines/>
              <w:jc w:val="center"/>
              <w:rPr>
                <w:rFonts w:cs="Arial"/>
                <w:sz w:val="18"/>
                <w:szCs w:val="18"/>
                <w:lang w:eastAsia="en-AU"/>
              </w:rPr>
            </w:pPr>
            <w:r w:rsidRPr="00CD2A67">
              <w:rPr>
                <w:rFonts w:cs="Arial" w:hint="eastAsia"/>
                <w:sz w:val="18"/>
                <w:szCs w:val="18"/>
                <w:lang w:eastAsia="ja-JP"/>
              </w:rPr>
              <w:t>漁業種類</w:t>
            </w:r>
          </w:p>
        </w:tc>
        <w:tc>
          <w:tcPr>
            <w:tcW w:w="6079"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6BFC80E4" w14:textId="44F6A336" w:rsidR="00E87048" w:rsidRPr="00CD2A67" w:rsidRDefault="00C01EDD" w:rsidP="00CD2A67">
            <w:pPr>
              <w:keepNext/>
              <w:keepLines/>
              <w:jc w:val="center"/>
              <w:rPr>
                <w:rFonts w:cs="Arial"/>
                <w:sz w:val="18"/>
                <w:szCs w:val="18"/>
                <w:lang w:eastAsia="ja-JP"/>
              </w:rPr>
            </w:pPr>
            <w:r w:rsidRPr="00CD2A67">
              <w:rPr>
                <w:rFonts w:cs="Arial" w:hint="eastAsia"/>
                <w:sz w:val="18"/>
                <w:szCs w:val="18"/>
                <w:lang w:eastAsia="ja-JP"/>
              </w:rPr>
              <w:t>SBT</w:t>
            </w:r>
            <w:r w:rsidR="00970C9E" w:rsidRPr="00CD2A67">
              <w:rPr>
                <w:rFonts w:cs="Arial" w:hint="eastAsia"/>
                <w:sz w:val="18"/>
                <w:szCs w:val="18"/>
                <w:lang w:eastAsia="ja-JP"/>
              </w:rPr>
              <w:t>を主な漁獲対象とする商業</w:t>
            </w:r>
            <w:r w:rsidR="007719A3" w:rsidRPr="00CD2A67">
              <w:rPr>
                <w:rFonts w:cs="Arial" w:hint="eastAsia"/>
                <w:sz w:val="18"/>
                <w:szCs w:val="18"/>
                <w:lang w:eastAsia="ja-JP"/>
              </w:rPr>
              <w:t>漁業操業</w:t>
            </w:r>
            <w:r w:rsidR="006859F0" w:rsidRPr="00CD2A67">
              <w:rPr>
                <w:rFonts w:cs="Arial" w:hint="eastAsia"/>
                <w:sz w:val="18"/>
                <w:szCs w:val="18"/>
                <w:lang w:eastAsia="ja-JP"/>
              </w:rPr>
              <w:t>であるか</w:t>
            </w:r>
            <w:r w:rsidR="001B7F1A">
              <w:rPr>
                <w:rFonts w:cs="Arial" w:hint="eastAsia"/>
                <w:sz w:val="18"/>
                <w:szCs w:val="18"/>
                <w:lang w:eastAsia="ja-JP"/>
              </w:rPr>
              <w:t>否か</w:t>
            </w:r>
          </w:p>
        </w:tc>
      </w:tr>
      <w:tr w:rsidR="00E87048" w:rsidRPr="00CD2A67" w14:paraId="3EF6CFC7" w14:textId="77777777" w:rsidTr="00851293">
        <w:trPr>
          <w:gridAfter w:val="1"/>
          <w:wAfter w:w="664" w:type="dxa"/>
          <w:trHeight w:val="181"/>
          <w:jc w:val="center"/>
        </w:trPr>
        <w:tc>
          <w:tcPr>
            <w:tcW w:w="2317" w:type="dxa"/>
            <w:gridSpan w:val="3"/>
            <w:vMerge/>
            <w:tcBorders>
              <w:left w:val="single" w:sz="4" w:space="0" w:color="auto"/>
              <w:bottom w:val="single" w:sz="4" w:space="0" w:color="auto"/>
              <w:right w:val="single" w:sz="4" w:space="0" w:color="auto"/>
            </w:tcBorders>
            <w:shd w:val="clear" w:color="auto" w:fill="F2F2F2"/>
            <w:vAlign w:val="center"/>
          </w:tcPr>
          <w:p w14:paraId="19C68A3D" w14:textId="77777777" w:rsidR="00E87048" w:rsidRPr="00CD2A67" w:rsidRDefault="00E87048" w:rsidP="00CD2A67">
            <w:pPr>
              <w:keepNext/>
              <w:keepLines/>
              <w:jc w:val="center"/>
              <w:rPr>
                <w:rFonts w:cs="Arial"/>
                <w:sz w:val="18"/>
                <w:szCs w:val="18"/>
                <w:lang w:eastAsia="ja-JP"/>
              </w:rPr>
            </w:pPr>
          </w:p>
        </w:tc>
        <w:tc>
          <w:tcPr>
            <w:tcW w:w="3035"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4891BFC6" w14:textId="44E017BF"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1:</w:t>
            </w:r>
            <w:r w:rsidRPr="00CD2A67">
              <w:rPr>
                <w:rFonts w:cs="Arial" w:hint="eastAsia"/>
                <w:sz w:val="18"/>
                <w:szCs w:val="18"/>
                <w:lang w:eastAsia="ja-JP"/>
              </w:rPr>
              <w:t>（漁業種類名）</w:t>
            </w:r>
          </w:p>
        </w:tc>
        <w:tc>
          <w:tcPr>
            <w:tcW w:w="304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1A76E6F9" w14:textId="63FBDF03"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2:</w:t>
            </w:r>
            <w:r w:rsidRPr="00CD2A67">
              <w:rPr>
                <w:rFonts w:cs="Arial" w:hint="eastAsia"/>
                <w:sz w:val="18"/>
                <w:szCs w:val="18"/>
                <w:lang w:eastAsia="ja-JP"/>
              </w:rPr>
              <w:t>（漁業種類名）</w:t>
            </w:r>
          </w:p>
        </w:tc>
      </w:tr>
      <w:tr w:rsidR="00E87048" w:rsidRPr="00CD2A67" w14:paraId="0D1A30DB" w14:textId="77777777" w:rsidTr="00851293">
        <w:trPr>
          <w:gridAfter w:val="1"/>
          <w:wAfter w:w="664" w:type="dxa"/>
          <w:trHeight w:val="478"/>
          <w:jc w:val="center"/>
        </w:trPr>
        <w:tc>
          <w:tcPr>
            <w:tcW w:w="2317" w:type="dxa"/>
            <w:gridSpan w:val="3"/>
            <w:tcBorders>
              <w:top w:val="nil"/>
              <w:left w:val="single" w:sz="4" w:space="0" w:color="auto"/>
              <w:bottom w:val="single" w:sz="4" w:space="0" w:color="000000"/>
              <w:right w:val="single" w:sz="4" w:space="0" w:color="auto"/>
            </w:tcBorders>
            <w:shd w:val="clear" w:color="auto" w:fill="F2F2F2"/>
            <w:vAlign w:val="center"/>
          </w:tcPr>
          <w:p w14:paraId="775B0D08" w14:textId="431E90AB"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漁期</w:t>
            </w:r>
          </w:p>
        </w:tc>
        <w:tc>
          <w:tcPr>
            <w:tcW w:w="1512" w:type="dxa"/>
            <w:gridSpan w:val="2"/>
            <w:tcBorders>
              <w:top w:val="nil"/>
              <w:left w:val="single" w:sz="4" w:space="0" w:color="auto"/>
              <w:bottom w:val="single" w:sz="4" w:space="0" w:color="000000"/>
              <w:right w:val="single" w:sz="4" w:space="0" w:color="auto"/>
            </w:tcBorders>
            <w:shd w:val="clear" w:color="auto" w:fill="F2F2F2"/>
            <w:vAlign w:val="center"/>
            <w:hideMark/>
          </w:tcPr>
          <w:p w14:paraId="1D8DDA6A" w14:textId="50A7741E"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国内配分量</w:t>
            </w:r>
          </w:p>
        </w:tc>
        <w:tc>
          <w:tcPr>
            <w:tcW w:w="1523" w:type="dxa"/>
            <w:gridSpan w:val="3"/>
            <w:tcBorders>
              <w:top w:val="single" w:sz="4" w:space="0" w:color="auto"/>
              <w:left w:val="nil"/>
              <w:bottom w:val="single" w:sz="4" w:space="0" w:color="auto"/>
              <w:right w:val="single" w:sz="4" w:space="0" w:color="auto"/>
            </w:tcBorders>
            <w:shd w:val="clear" w:color="auto" w:fill="F2F2F2"/>
            <w:vAlign w:val="center"/>
            <w:hideMark/>
          </w:tcPr>
          <w:p w14:paraId="48FEC975" w14:textId="104BA93B" w:rsidR="00E87048" w:rsidRPr="00CD2A67" w:rsidRDefault="007A4B32" w:rsidP="00CD2A67">
            <w:pPr>
              <w:keepNext/>
              <w:keepLines/>
              <w:ind w:left="150" w:hanging="150"/>
              <w:jc w:val="center"/>
              <w:rPr>
                <w:rFonts w:cs="Arial"/>
                <w:sz w:val="18"/>
                <w:szCs w:val="18"/>
                <w:lang w:eastAsia="en-AU"/>
              </w:rPr>
            </w:pPr>
            <w:r w:rsidRPr="00CD2A67">
              <w:rPr>
                <w:rFonts w:cs="Arial" w:hint="eastAsia"/>
                <w:sz w:val="18"/>
                <w:szCs w:val="18"/>
                <w:lang w:eastAsia="ja-JP"/>
              </w:rPr>
              <w:t>死亡量（トン）</w:t>
            </w:r>
          </w:p>
        </w:tc>
        <w:tc>
          <w:tcPr>
            <w:tcW w:w="151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1836A7D" w14:textId="4F52EB6B"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国内配分量</w:t>
            </w:r>
          </w:p>
        </w:tc>
        <w:tc>
          <w:tcPr>
            <w:tcW w:w="1525"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63820860" w14:textId="0200FBBA"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死亡量（トン）</w:t>
            </w:r>
          </w:p>
        </w:tc>
      </w:tr>
      <w:tr w:rsidR="00E87048" w:rsidRPr="00CD2A67" w14:paraId="7F90D862"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28D6EE7A" w14:textId="6F5C9D78" w:rsidR="00E87048" w:rsidRPr="00CD2A67" w:rsidRDefault="00831A44" w:rsidP="00CD2A67">
            <w:pPr>
              <w:rPr>
                <w:rFonts w:cs="Arial"/>
                <w:sz w:val="18"/>
                <w:szCs w:val="18"/>
                <w:lang w:eastAsia="en-AU"/>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512" w:type="dxa"/>
            <w:gridSpan w:val="2"/>
            <w:tcBorders>
              <w:top w:val="nil"/>
              <w:left w:val="single" w:sz="4" w:space="0" w:color="auto"/>
              <w:bottom w:val="single" w:sz="4" w:space="0" w:color="auto"/>
              <w:right w:val="single" w:sz="4" w:space="0" w:color="auto"/>
            </w:tcBorders>
            <w:vAlign w:val="bottom"/>
          </w:tcPr>
          <w:p w14:paraId="40D0FEED" w14:textId="7129C367" w:rsidR="00E87048" w:rsidRPr="00CD2A67" w:rsidRDefault="00E87048" w:rsidP="00CD2A67">
            <w:pPr>
              <w:rPr>
                <w:rFonts w:cs="Arial"/>
                <w:sz w:val="18"/>
                <w:szCs w:val="18"/>
                <w:lang w:eastAsia="en-AU"/>
              </w:rPr>
            </w:pPr>
          </w:p>
        </w:tc>
        <w:tc>
          <w:tcPr>
            <w:tcW w:w="1523" w:type="dxa"/>
            <w:gridSpan w:val="3"/>
            <w:tcBorders>
              <w:top w:val="single" w:sz="4" w:space="0" w:color="auto"/>
              <w:left w:val="nil"/>
              <w:bottom w:val="single" w:sz="4" w:space="0" w:color="auto"/>
              <w:right w:val="single" w:sz="4" w:space="0" w:color="auto"/>
            </w:tcBorders>
            <w:vAlign w:val="bottom"/>
          </w:tcPr>
          <w:p w14:paraId="2CD09ADF"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59D22F82"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6F75678A" w14:textId="77777777" w:rsidR="00E87048" w:rsidRPr="00CD2A67" w:rsidRDefault="00E87048" w:rsidP="00CD2A67">
            <w:pPr>
              <w:rPr>
                <w:rFonts w:cs="Arial"/>
                <w:sz w:val="18"/>
                <w:szCs w:val="18"/>
                <w:lang w:eastAsia="en-AU"/>
              </w:rPr>
            </w:pPr>
          </w:p>
        </w:tc>
      </w:tr>
      <w:tr w:rsidR="00E87048" w:rsidRPr="00CD2A67" w14:paraId="7B90DCB8"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63FF38E9" w14:textId="77777777" w:rsidR="00E87048" w:rsidRPr="00CD2A67" w:rsidRDefault="00E87048" w:rsidP="00CD2A67">
            <w:pPr>
              <w:rPr>
                <w:rFonts w:cs="Arial"/>
                <w:sz w:val="18"/>
                <w:szCs w:val="18"/>
                <w:lang w:eastAsia="en-AU"/>
              </w:rPr>
            </w:pPr>
          </w:p>
        </w:tc>
        <w:tc>
          <w:tcPr>
            <w:tcW w:w="1512" w:type="dxa"/>
            <w:gridSpan w:val="2"/>
            <w:tcBorders>
              <w:top w:val="nil"/>
              <w:left w:val="single" w:sz="4" w:space="0" w:color="auto"/>
              <w:bottom w:val="single" w:sz="4" w:space="0" w:color="auto"/>
              <w:right w:val="single" w:sz="4" w:space="0" w:color="auto"/>
            </w:tcBorders>
            <w:vAlign w:val="bottom"/>
          </w:tcPr>
          <w:p w14:paraId="72CA13DF" w14:textId="58CB1279" w:rsidR="00E87048" w:rsidRPr="00CD2A67" w:rsidRDefault="00E87048" w:rsidP="00CD2A67">
            <w:pPr>
              <w:rPr>
                <w:rFonts w:cs="Arial"/>
                <w:sz w:val="18"/>
                <w:szCs w:val="18"/>
                <w:lang w:eastAsia="en-AU"/>
              </w:rPr>
            </w:pPr>
          </w:p>
        </w:tc>
        <w:tc>
          <w:tcPr>
            <w:tcW w:w="1523" w:type="dxa"/>
            <w:gridSpan w:val="3"/>
            <w:tcBorders>
              <w:top w:val="nil"/>
              <w:left w:val="nil"/>
              <w:bottom w:val="single" w:sz="4" w:space="0" w:color="auto"/>
              <w:right w:val="single" w:sz="4" w:space="0" w:color="auto"/>
            </w:tcBorders>
            <w:vAlign w:val="bottom"/>
          </w:tcPr>
          <w:p w14:paraId="4D693DFC"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597BBCA5"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7B00E672" w14:textId="77777777" w:rsidR="00E87048" w:rsidRPr="00CD2A67" w:rsidRDefault="00E87048" w:rsidP="00CD2A67">
            <w:pPr>
              <w:rPr>
                <w:rFonts w:cs="Arial"/>
                <w:sz w:val="18"/>
                <w:szCs w:val="18"/>
                <w:lang w:eastAsia="en-AU"/>
              </w:rPr>
            </w:pPr>
          </w:p>
        </w:tc>
      </w:tr>
      <w:tr w:rsidR="00E87048" w:rsidRPr="00CD2A67" w14:paraId="4742E4CB" w14:textId="77777777" w:rsidTr="00851293">
        <w:trPr>
          <w:gridAfter w:val="1"/>
          <w:wAfter w:w="664" w:type="dxa"/>
          <w:trHeight w:val="181"/>
          <w:jc w:val="center"/>
        </w:trPr>
        <w:tc>
          <w:tcPr>
            <w:tcW w:w="2317" w:type="dxa"/>
            <w:gridSpan w:val="3"/>
            <w:tcBorders>
              <w:top w:val="nil"/>
              <w:left w:val="single" w:sz="4" w:space="0" w:color="auto"/>
              <w:bottom w:val="single" w:sz="4" w:space="0" w:color="auto"/>
              <w:right w:val="single" w:sz="4" w:space="0" w:color="auto"/>
            </w:tcBorders>
            <w:vAlign w:val="center"/>
          </w:tcPr>
          <w:p w14:paraId="4DA52C2E" w14:textId="77777777" w:rsidR="00E87048" w:rsidRPr="00CD2A67" w:rsidRDefault="00E87048" w:rsidP="00CD2A67">
            <w:pPr>
              <w:rPr>
                <w:rFonts w:cs="Arial"/>
                <w:sz w:val="18"/>
                <w:szCs w:val="18"/>
                <w:lang w:eastAsia="en-AU"/>
              </w:rPr>
            </w:pPr>
          </w:p>
        </w:tc>
        <w:tc>
          <w:tcPr>
            <w:tcW w:w="1512" w:type="dxa"/>
            <w:gridSpan w:val="2"/>
            <w:tcBorders>
              <w:top w:val="nil"/>
              <w:left w:val="single" w:sz="4" w:space="0" w:color="auto"/>
              <w:bottom w:val="single" w:sz="4" w:space="0" w:color="auto"/>
              <w:right w:val="single" w:sz="4" w:space="0" w:color="auto"/>
            </w:tcBorders>
            <w:vAlign w:val="bottom"/>
          </w:tcPr>
          <w:p w14:paraId="7F707022" w14:textId="2232C038" w:rsidR="00E87048" w:rsidRPr="00CD2A67" w:rsidRDefault="00E87048" w:rsidP="00CD2A67">
            <w:pPr>
              <w:rPr>
                <w:rFonts w:cs="Arial"/>
                <w:sz w:val="18"/>
                <w:szCs w:val="18"/>
                <w:lang w:eastAsia="en-AU"/>
              </w:rPr>
            </w:pPr>
          </w:p>
        </w:tc>
        <w:tc>
          <w:tcPr>
            <w:tcW w:w="1523" w:type="dxa"/>
            <w:gridSpan w:val="3"/>
            <w:tcBorders>
              <w:top w:val="nil"/>
              <w:left w:val="nil"/>
              <w:bottom w:val="single" w:sz="4" w:space="0" w:color="auto"/>
              <w:right w:val="single" w:sz="4" w:space="0" w:color="auto"/>
            </w:tcBorders>
            <w:vAlign w:val="bottom"/>
          </w:tcPr>
          <w:p w14:paraId="178ABAC5" w14:textId="77777777" w:rsidR="00E87048" w:rsidRPr="00CD2A67" w:rsidRDefault="00E87048" w:rsidP="00CD2A67">
            <w:pPr>
              <w:rPr>
                <w:rFonts w:cs="Arial"/>
                <w:sz w:val="18"/>
                <w:szCs w:val="18"/>
                <w:lang w:eastAsia="en-AU"/>
              </w:rPr>
            </w:pPr>
          </w:p>
        </w:tc>
        <w:tc>
          <w:tcPr>
            <w:tcW w:w="1519" w:type="dxa"/>
            <w:gridSpan w:val="2"/>
            <w:tcBorders>
              <w:top w:val="single" w:sz="4" w:space="0" w:color="auto"/>
              <w:left w:val="single" w:sz="4" w:space="0" w:color="auto"/>
              <w:bottom w:val="single" w:sz="4" w:space="0" w:color="auto"/>
              <w:right w:val="single" w:sz="4" w:space="0" w:color="auto"/>
            </w:tcBorders>
            <w:vAlign w:val="bottom"/>
          </w:tcPr>
          <w:p w14:paraId="402BD921" w14:textId="77777777" w:rsidR="00E87048" w:rsidRPr="00CD2A67" w:rsidRDefault="00E87048" w:rsidP="00CD2A67">
            <w:pPr>
              <w:rPr>
                <w:rFonts w:cs="Arial"/>
                <w:sz w:val="18"/>
                <w:szCs w:val="18"/>
                <w:lang w:eastAsia="en-AU"/>
              </w:rPr>
            </w:pPr>
          </w:p>
        </w:tc>
        <w:tc>
          <w:tcPr>
            <w:tcW w:w="1525" w:type="dxa"/>
            <w:gridSpan w:val="3"/>
            <w:tcBorders>
              <w:top w:val="single" w:sz="4" w:space="0" w:color="auto"/>
              <w:left w:val="single" w:sz="4" w:space="0" w:color="auto"/>
              <w:bottom w:val="single" w:sz="4" w:space="0" w:color="auto"/>
              <w:right w:val="single" w:sz="4" w:space="0" w:color="auto"/>
            </w:tcBorders>
            <w:vAlign w:val="bottom"/>
          </w:tcPr>
          <w:p w14:paraId="6D359E5A" w14:textId="77777777" w:rsidR="00E87048" w:rsidRPr="00CD2A67" w:rsidRDefault="00E87048" w:rsidP="00CD2A67">
            <w:pPr>
              <w:rPr>
                <w:rFonts w:cs="Arial"/>
                <w:sz w:val="18"/>
                <w:szCs w:val="18"/>
                <w:lang w:eastAsia="en-AU"/>
              </w:rPr>
            </w:pPr>
          </w:p>
        </w:tc>
      </w:tr>
      <w:tr w:rsidR="00E87048" w:rsidRPr="00CD2A67" w14:paraId="75B4F04C" w14:textId="77777777" w:rsidTr="00851293">
        <w:trPr>
          <w:trHeight w:val="184"/>
          <w:jc w:val="center"/>
        </w:trPr>
        <w:tc>
          <w:tcPr>
            <w:tcW w:w="988" w:type="dxa"/>
            <w:vMerge w:val="restart"/>
            <w:tcBorders>
              <w:top w:val="single" w:sz="4" w:space="0" w:color="auto"/>
              <w:left w:val="single" w:sz="4" w:space="0" w:color="auto"/>
              <w:right w:val="single" w:sz="4" w:space="0" w:color="auto"/>
            </w:tcBorders>
            <w:shd w:val="clear" w:color="auto" w:fill="F2F2F2"/>
            <w:vAlign w:val="center"/>
          </w:tcPr>
          <w:p w14:paraId="46B25E40" w14:textId="7AC5ADBD" w:rsidR="00E87048" w:rsidRPr="00CD2A67" w:rsidRDefault="007A4B32" w:rsidP="00CD2A67">
            <w:pPr>
              <w:keepNext/>
              <w:keepLines/>
              <w:jc w:val="center"/>
              <w:rPr>
                <w:rFonts w:cs="Arial"/>
                <w:sz w:val="18"/>
                <w:szCs w:val="18"/>
                <w:lang w:eastAsia="en-AU"/>
              </w:rPr>
            </w:pPr>
            <w:r w:rsidRPr="00CD2A67">
              <w:rPr>
                <w:rFonts w:cs="Arial" w:hint="eastAsia"/>
                <w:sz w:val="18"/>
                <w:szCs w:val="18"/>
                <w:lang w:eastAsia="ja-JP"/>
              </w:rPr>
              <w:t>漁業種類（続き）</w:t>
            </w:r>
          </w:p>
          <w:p w14:paraId="5DC5867C" w14:textId="77777777" w:rsidR="00E87048" w:rsidRPr="00CD2A67" w:rsidRDefault="00E87048" w:rsidP="00CD2A67">
            <w:pPr>
              <w:keepNext/>
              <w:keepLines/>
              <w:rPr>
                <w:rFonts w:cs="Arial"/>
                <w:sz w:val="18"/>
                <w:szCs w:val="18"/>
                <w:lang w:eastAsia="en-A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9079D5D" w14:textId="0CA71B16" w:rsidR="00E87048" w:rsidRPr="00CD2A67" w:rsidRDefault="00CC4626" w:rsidP="00CD2A67">
            <w:pPr>
              <w:keepNext/>
              <w:keepLines/>
              <w:jc w:val="center"/>
              <w:rPr>
                <w:rFonts w:cs="Arial"/>
                <w:sz w:val="18"/>
                <w:szCs w:val="18"/>
                <w:lang w:eastAsia="ja-JP"/>
              </w:rPr>
            </w:pPr>
            <w:r w:rsidRPr="00CD2A67">
              <w:rPr>
                <w:rFonts w:cs="Arial" w:hint="eastAsia"/>
                <w:sz w:val="18"/>
                <w:szCs w:val="18"/>
                <w:lang w:eastAsia="ja-JP"/>
              </w:rPr>
              <w:t>放流及び／又は投棄</w:t>
            </w: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42CED12" w14:textId="01C6C2EF"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遊漁</w:t>
            </w:r>
          </w:p>
        </w:tc>
        <w:tc>
          <w:tcPr>
            <w:tcW w:w="1982"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A8FC825" w14:textId="4130F72F" w:rsidR="00E87048" w:rsidRPr="00CD2A67" w:rsidRDefault="00CC4626" w:rsidP="00CD2A67">
            <w:pPr>
              <w:keepNext/>
              <w:keepLines/>
              <w:jc w:val="center"/>
              <w:rPr>
                <w:rFonts w:cs="Arial"/>
                <w:sz w:val="18"/>
                <w:szCs w:val="18"/>
                <w:lang w:eastAsia="ja-JP"/>
              </w:rPr>
            </w:pPr>
            <w:r w:rsidRPr="00CD2A67">
              <w:rPr>
                <w:rFonts w:hint="eastAsia"/>
                <w:sz w:val="18"/>
                <w:szCs w:val="18"/>
                <w:lang w:eastAsia="ja-JP"/>
              </w:rPr>
              <w:t>慣習的及び／又は</w:t>
            </w:r>
            <w:r w:rsidR="00F0568D">
              <w:rPr>
                <w:sz w:val="18"/>
                <w:szCs w:val="18"/>
                <w:lang w:eastAsia="ja-JP"/>
              </w:rPr>
              <w:br/>
            </w:r>
            <w:r w:rsidRPr="00CD2A67">
              <w:rPr>
                <w:rFonts w:hint="eastAsia"/>
                <w:sz w:val="18"/>
                <w:szCs w:val="18"/>
                <w:lang w:eastAsia="ja-JP"/>
              </w:rPr>
              <w:t>伝統的漁業</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8FE0FE7" w14:textId="0E878DF0" w:rsidR="00E87048" w:rsidRPr="00CD2A67" w:rsidRDefault="00CC4626" w:rsidP="00CD2A67">
            <w:pPr>
              <w:keepNext/>
              <w:keepLines/>
              <w:jc w:val="center"/>
              <w:rPr>
                <w:sz w:val="18"/>
                <w:szCs w:val="18"/>
              </w:rPr>
            </w:pPr>
            <w:r w:rsidRPr="00CD2A67">
              <w:rPr>
                <w:rFonts w:hint="eastAsia"/>
                <w:sz w:val="18"/>
                <w:szCs w:val="18"/>
                <w:lang w:eastAsia="ja-JP"/>
              </w:rPr>
              <w:t>沿岸零細漁業</w:t>
            </w:r>
          </w:p>
        </w:tc>
      </w:tr>
      <w:tr w:rsidR="00E87048" w:rsidRPr="00CD2A67" w14:paraId="4C05209F" w14:textId="77777777" w:rsidTr="00851293">
        <w:trPr>
          <w:trHeight w:val="184"/>
          <w:jc w:val="center"/>
        </w:trPr>
        <w:tc>
          <w:tcPr>
            <w:tcW w:w="988" w:type="dxa"/>
            <w:vMerge/>
            <w:tcBorders>
              <w:left w:val="single" w:sz="4" w:space="0" w:color="auto"/>
              <w:bottom w:val="single" w:sz="4" w:space="0" w:color="auto"/>
              <w:right w:val="single" w:sz="4" w:space="0" w:color="auto"/>
            </w:tcBorders>
            <w:shd w:val="clear" w:color="auto" w:fill="F2F2F2"/>
            <w:vAlign w:val="center"/>
          </w:tcPr>
          <w:p w14:paraId="0EE09768" w14:textId="77777777" w:rsidR="00E87048" w:rsidRPr="00CD2A67" w:rsidRDefault="00E87048" w:rsidP="00CD2A67">
            <w:pPr>
              <w:keepNext/>
              <w:keepLines/>
              <w:jc w:val="center"/>
              <w:rPr>
                <w:rFonts w:cs="Arial"/>
                <w:sz w:val="18"/>
                <w:szCs w:val="18"/>
                <w:lang w:eastAsia="en-A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14:paraId="39739C94" w14:textId="015CDBBA"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3:</w:t>
            </w:r>
          </w:p>
        </w:tc>
        <w:tc>
          <w:tcPr>
            <w:tcW w:w="198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4129066" w14:textId="62661023"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4:</w:t>
            </w:r>
            <w:r w:rsidR="00E87048" w:rsidRPr="00CD2A67">
              <w:rPr>
                <w:rFonts w:cs="Arial"/>
                <w:sz w:val="18"/>
                <w:szCs w:val="18"/>
                <w:lang w:eastAsia="en-AU"/>
              </w:rPr>
              <w:t xml:space="preserve"> </w:t>
            </w:r>
          </w:p>
        </w:tc>
        <w:tc>
          <w:tcPr>
            <w:tcW w:w="1982"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573A4663" w14:textId="0085F6F2"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5:</w:t>
            </w:r>
          </w:p>
        </w:tc>
        <w:tc>
          <w:tcPr>
            <w:tcW w:w="2120"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1AB19AE" w14:textId="2E5F53E5"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漁業種類</w:t>
            </w:r>
            <w:r w:rsidRPr="00CD2A67">
              <w:rPr>
                <w:rFonts w:cs="Arial" w:hint="eastAsia"/>
                <w:sz w:val="18"/>
                <w:szCs w:val="18"/>
                <w:lang w:eastAsia="ja-JP"/>
              </w:rPr>
              <w:t>6</w:t>
            </w:r>
          </w:p>
        </w:tc>
      </w:tr>
      <w:tr w:rsidR="00F81AEA" w:rsidRPr="00CD2A67" w14:paraId="189EE7FF" w14:textId="77777777" w:rsidTr="00851293">
        <w:trPr>
          <w:trHeight w:val="484"/>
          <w:jc w:val="center"/>
        </w:trPr>
        <w:tc>
          <w:tcPr>
            <w:tcW w:w="988" w:type="dxa"/>
            <w:tcBorders>
              <w:top w:val="single" w:sz="4" w:space="0" w:color="auto"/>
              <w:left w:val="single" w:sz="4" w:space="0" w:color="auto"/>
              <w:bottom w:val="single" w:sz="4" w:space="0" w:color="auto"/>
              <w:right w:val="single" w:sz="4" w:space="0" w:color="auto"/>
            </w:tcBorders>
            <w:shd w:val="clear" w:color="auto" w:fill="F2F2F2"/>
            <w:vAlign w:val="center"/>
          </w:tcPr>
          <w:p w14:paraId="4E7204BC" w14:textId="1A223197"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漁期</w:t>
            </w: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149B3" w14:textId="38C0A891"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87DAAA0" w14:textId="520F825D"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80784CE" w14:textId="380912C3" w:rsidR="00E87048" w:rsidRPr="00CD2A67" w:rsidRDefault="00CC4626" w:rsidP="00CD2A67">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5" w:type="dxa"/>
            <w:tcBorders>
              <w:top w:val="single" w:sz="4" w:space="0" w:color="auto"/>
              <w:left w:val="single" w:sz="4" w:space="0" w:color="auto"/>
              <w:bottom w:val="single" w:sz="4" w:space="0" w:color="auto"/>
              <w:right w:val="single" w:sz="4" w:space="0" w:color="auto"/>
            </w:tcBorders>
            <w:shd w:val="clear" w:color="auto" w:fill="F2F2F2"/>
            <w:vAlign w:val="center"/>
          </w:tcPr>
          <w:p w14:paraId="637EB404" w14:textId="79B0FC06" w:rsidR="00F81AEA" w:rsidRPr="00CD2A67" w:rsidRDefault="00F81AEA" w:rsidP="00F81AEA">
            <w:pPr>
              <w:keepNext/>
              <w:keepLines/>
              <w:ind w:left="150" w:hanging="150"/>
              <w:jc w:val="center"/>
              <w:rPr>
                <w:rFonts w:cs="Arial"/>
                <w:sz w:val="18"/>
                <w:szCs w:val="18"/>
                <w:lang w:eastAsia="ja-JP"/>
              </w:rPr>
            </w:pPr>
          </w:p>
          <w:p w14:paraId="0ECCEDD9" w14:textId="4F2188AC"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05B76D9" w14:textId="54851369" w:rsidR="00E87048" w:rsidRPr="00CD2A67" w:rsidRDefault="00CC4626" w:rsidP="00F81AEA">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991"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22C7A13" w14:textId="104696B0"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tcPr>
          <w:p w14:paraId="506736D3" w14:textId="7F0F94DB" w:rsidR="00E87048" w:rsidRPr="00CD2A67" w:rsidRDefault="00CC4626" w:rsidP="00F81AEA">
            <w:pPr>
              <w:keepNext/>
              <w:keepLines/>
              <w:jc w:val="center"/>
              <w:rPr>
                <w:rFonts w:cs="Arial"/>
                <w:sz w:val="18"/>
                <w:szCs w:val="18"/>
                <w:lang w:eastAsia="en-AU"/>
              </w:rPr>
            </w:pPr>
            <w:r w:rsidRPr="00CD2A67">
              <w:rPr>
                <w:rFonts w:cs="Arial" w:hint="eastAsia"/>
                <w:sz w:val="18"/>
                <w:szCs w:val="18"/>
                <w:lang w:eastAsia="ja-JP"/>
              </w:rPr>
              <w:t>国内</w:t>
            </w:r>
            <w:r w:rsidR="00F81AEA">
              <w:rPr>
                <w:rFonts w:cs="Arial"/>
                <w:sz w:val="18"/>
                <w:szCs w:val="18"/>
                <w:lang w:eastAsia="ja-JP"/>
              </w:rPr>
              <w:br/>
            </w:r>
            <w:r w:rsidRPr="00CD2A67">
              <w:rPr>
                <w:rFonts w:cs="Arial" w:hint="eastAsia"/>
                <w:sz w:val="18"/>
                <w:szCs w:val="18"/>
                <w:lang w:eastAsia="ja-JP"/>
              </w:rPr>
              <w:t>配分量</w:t>
            </w:r>
          </w:p>
        </w:tc>
        <w:tc>
          <w:tcPr>
            <w:tcW w:w="112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335237B" w14:textId="13CE9B3C" w:rsidR="00E87048" w:rsidRPr="00CD2A67" w:rsidRDefault="007535B4" w:rsidP="00CD2A67">
            <w:pPr>
              <w:keepNext/>
              <w:keepLines/>
              <w:jc w:val="center"/>
              <w:rPr>
                <w:rFonts w:cs="Arial"/>
                <w:sz w:val="18"/>
                <w:szCs w:val="18"/>
                <w:lang w:eastAsia="en-AU"/>
              </w:rPr>
            </w:pPr>
            <w:r w:rsidRPr="00CD2A67">
              <w:rPr>
                <w:rFonts w:cs="Arial" w:hint="eastAsia"/>
                <w:sz w:val="18"/>
                <w:szCs w:val="18"/>
                <w:lang w:eastAsia="ja-JP"/>
              </w:rPr>
              <w:t>死亡量</w:t>
            </w:r>
            <w:r w:rsidR="00F81AEA">
              <w:rPr>
                <w:rFonts w:cs="Arial"/>
                <w:sz w:val="18"/>
                <w:szCs w:val="18"/>
                <w:lang w:eastAsia="ja-JP"/>
              </w:rPr>
              <w:br/>
            </w:r>
            <w:r w:rsidRPr="00CD2A67">
              <w:rPr>
                <w:rFonts w:cs="Arial" w:hint="eastAsia"/>
                <w:sz w:val="18"/>
                <w:szCs w:val="18"/>
                <w:lang w:eastAsia="ja-JP"/>
              </w:rPr>
              <w:t>（トン）</w:t>
            </w:r>
          </w:p>
        </w:tc>
      </w:tr>
      <w:tr w:rsidR="00F81AEA" w:rsidRPr="00CD2A67" w14:paraId="1521DBD4"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4FCC6898"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2336F1F6" w14:textId="072C768B"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DED396B"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0C0898C"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5569AB3B"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1DADB70"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54212BD5"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79B638C"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F46AB2E" w14:textId="77777777" w:rsidR="00E87048" w:rsidRPr="00CD2A67" w:rsidRDefault="00E87048" w:rsidP="00CD2A67">
            <w:pPr>
              <w:rPr>
                <w:rFonts w:cs="Arial"/>
                <w:sz w:val="18"/>
                <w:szCs w:val="18"/>
                <w:lang w:eastAsia="en-AU"/>
              </w:rPr>
            </w:pPr>
          </w:p>
        </w:tc>
      </w:tr>
      <w:tr w:rsidR="00F81AEA" w:rsidRPr="00CD2A67" w14:paraId="7642DB96"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6A00EC8C"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4EFB1EDE" w14:textId="6FD56E9A"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DC1619"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04882B1"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18CA9054"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E0F99B1"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2787F777"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262D53BE"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F26CC0" w14:textId="77777777" w:rsidR="00E87048" w:rsidRPr="00CD2A67" w:rsidRDefault="00E87048" w:rsidP="00CD2A67">
            <w:pPr>
              <w:rPr>
                <w:rFonts w:cs="Arial"/>
                <w:sz w:val="18"/>
                <w:szCs w:val="18"/>
                <w:lang w:eastAsia="en-AU"/>
              </w:rPr>
            </w:pPr>
          </w:p>
        </w:tc>
      </w:tr>
      <w:tr w:rsidR="00F81AEA" w:rsidRPr="00CD2A67" w14:paraId="59E4D1ED" w14:textId="77777777" w:rsidTr="00851293">
        <w:trPr>
          <w:trHeight w:val="184"/>
          <w:jc w:val="center"/>
        </w:trPr>
        <w:tc>
          <w:tcPr>
            <w:tcW w:w="988" w:type="dxa"/>
            <w:tcBorders>
              <w:top w:val="single" w:sz="4" w:space="0" w:color="auto"/>
              <w:left w:val="single" w:sz="4" w:space="0" w:color="auto"/>
              <w:bottom w:val="single" w:sz="4" w:space="0" w:color="auto"/>
              <w:right w:val="single" w:sz="4" w:space="0" w:color="auto"/>
            </w:tcBorders>
            <w:vAlign w:val="center"/>
          </w:tcPr>
          <w:p w14:paraId="7ED82FE5" w14:textId="77777777" w:rsidR="00E87048" w:rsidRPr="00CD2A67" w:rsidRDefault="00E87048" w:rsidP="00CD2A67">
            <w:pPr>
              <w:rPr>
                <w:rFonts w:cs="Arial"/>
                <w:sz w:val="18"/>
                <w:szCs w:val="18"/>
                <w:lang w:eastAsia="en-AU"/>
              </w:rPr>
            </w:pPr>
          </w:p>
        </w:tc>
        <w:tc>
          <w:tcPr>
            <w:tcW w:w="991" w:type="dxa"/>
            <w:tcBorders>
              <w:top w:val="single" w:sz="4" w:space="0" w:color="auto"/>
              <w:left w:val="single" w:sz="4" w:space="0" w:color="auto"/>
              <w:bottom w:val="single" w:sz="4" w:space="0" w:color="auto"/>
              <w:right w:val="single" w:sz="4" w:space="0" w:color="auto"/>
            </w:tcBorders>
            <w:vAlign w:val="center"/>
          </w:tcPr>
          <w:p w14:paraId="7DEF0186" w14:textId="407FB88F" w:rsidR="00E87048" w:rsidRPr="00CD2A67" w:rsidRDefault="00E87048" w:rsidP="00CD2A67">
            <w:pPr>
              <w:rPr>
                <w:rFonts w:cs="Arial"/>
                <w:sz w:val="18"/>
                <w:szCs w:val="18"/>
                <w:lang w:eastAsia="en-AU"/>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51A7195"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2843D5D" w14:textId="77777777" w:rsidR="00E87048" w:rsidRPr="00CD2A67" w:rsidRDefault="00E87048" w:rsidP="00CD2A67">
            <w:pPr>
              <w:rPr>
                <w:rFonts w:cs="Arial"/>
                <w:sz w:val="18"/>
                <w:szCs w:val="18"/>
                <w:lang w:eastAsia="en-AU"/>
              </w:rPr>
            </w:pPr>
          </w:p>
        </w:tc>
        <w:tc>
          <w:tcPr>
            <w:tcW w:w="995" w:type="dxa"/>
            <w:tcBorders>
              <w:top w:val="single" w:sz="4" w:space="0" w:color="auto"/>
              <w:left w:val="single" w:sz="4" w:space="0" w:color="auto"/>
              <w:bottom w:val="single" w:sz="4" w:space="0" w:color="auto"/>
              <w:right w:val="single" w:sz="4" w:space="0" w:color="auto"/>
            </w:tcBorders>
            <w:vAlign w:val="center"/>
          </w:tcPr>
          <w:p w14:paraId="563309A0"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F052E3D" w14:textId="77777777" w:rsidR="00E87048" w:rsidRPr="00CD2A67" w:rsidRDefault="00E87048" w:rsidP="00CD2A67">
            <w:pPr>
              <w:rPr>
                <w:rFonts w:cs="Arial"/>
                <w:sz w:val="18"/>
                <w:szCs w:val="18"/>
                <w:lang w:eastAsia="en-AU"/>
              </w:rPr>
            </w:pP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4CBE8AD" w14:textId="77777777" w:rsidR="00E87048" w:rsidRPr="00CD2A67" w:rsidRDefault="00E87048" w:rsidP="00CD2A67">
            <w:pPr>
              <w:rPr>
                <w:rFonts w:cs="Arial"/>
                <w:sz w:val="18"/>
                <w:szCs w:val="18"/>
                <w:lang w:eastAsia="en-AU"/>
              </w:rPr>
            </w:pPr>
          </w:p>
        </w:tc>
        <w:tc>
          <w:tcPr>
            <w:tcW w:w="993" w:type="dxa"/>
            <w:tcBorders>
              <w:top w:val="single" w:sz="4" w:space="0" w:color="auto"/>
              <w:left w:val="single" w:sz="4" w:space="0" w:color="auto"/>
              <w:bottom w:val="single" w:sz="4" w:space="0" w:color="auto"/>
              <w:right w:val="single" w:sz="4" w:space="0" w:color="auto"/>
            </w:tcBorders>
            <w:vAlign w:val="center"/>
          </w:tcPr>
          <w:p w14:paraId="1DA9FAE8" w14:textId="77777777" w:rsidR="00E87048" w:rsidRPr="00CD2A67" w:rsidRDefault="00E87048" w:rsidP="00CD2A67">
            <w:pPr>
              <w:rPr>
                <w:rFonts w:cs="Arial"/>
                <w:sz w:val="18"/>
                <w:szCs w:val="18"/>
                <w:lang w:eastAsia="en-AU"/>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D0B69C1" w14:textId="77777777" w:rsidR="00E87048" w:rsidRPr="00CD2A67" w:rsidRDefault="00E87048" w:rsidP="00CD2A67">
            <w:pPr>
              <w:rPr>
                <w:rFonts w:cs="Arial"/>
                <w:sz w:val="18"/>
                <w:szCs w:val="18"/>
                <w:lang w:eastAsia="en-AU"/>
              </w:rPr>
            </w:pPr>
          </w:p>
        </w:tc>
      </w:tr>
    </w:tbl>
    <w:p w14:paraId="5C3E9C86" w14:textId="77777777" w:rsidR="00E87048" w:rsidRPr="00CD2A67" w:rsidRDefault="00E87048" w:rsidP="00CD2A67">
      <w:pPr>
        <w:rPr>
          <w:i/>
          <w:sz w:val="20"/>
        </w:rPr>
      </w:pPr>
    </w:p>
    <w:p w14:paraId="5AE65F26" w14:textId="7C9312CD" w:rsidR="00675DA2" w:rsidRPr="00CD2A67" w:rsidRDefault="007E46F1" w:rsidP="00CD2A67">
      <w:pPr>
        <w:pStyle w:val="Heading3"/>
        <w:rPr>
          <w:rFonts w:ascii="Times New Roman" w:hAnsi="Times New Roman"/>
        </w:rPr>
      </w:pPr>
      <w:r w:rsidRPr="00CD2A67">
        <w:rPr>
          <w:rFonts w:ascii="Times New Roman" w:hAnsi="Times New Roman"/>
        </w:rPr>
        <w:t xml:space="preserve"> </w:t>
      </w:r>
      <w:r w:rsidR="005C2BE3" w:rsidRPr="00CD2A67">
        <w:rPr>
          <w:rFonts w:ascii="Times New Roman" w:hAnsi="Times New Roman" w:hint="eastAsia"/>
          <w:lang w:eastAsia="ja-JP"/>
        </w:rPr>
        <w:t>SBT</w:t>
      </w:r>
      <w:r w:rsidR="005C2BE3" w:rsidRPr="00CD2A67">
        <w:rPr>
          <w:rFonts w:ascii="Times New Roman" w:hAnsi="Times New Roman" w:hint="eastAsia"/>
          <w:lang w:eastAsia="ja-JP"/>
        </w:rPr>
        <w:t>漁獲量（保持及び非保持）</w:t>
      </w:r>
    </w:p>
    <w:p w14:paraId="09C630BB" w14:textId="23D4C8FD" w:rsidR="00675DA2" w:rsidRPr="00CD2A67" w:rsidRDefault="00851293" w:rsidP="00CD2A67">
      <w:pPr>
        <w:rPr>
          <w:lang w:eastAsia="ja-JP"/>
        </w:rPr>
      </w:pPr>
      <w:r>
        <w:rPr>
          <w:rFonts w:hint="eastAsia"/>
          <w:lang w:eastAsia="ja-JP"/>
        </w:rPr>
        <w:t>直近に終了した</w:t>
      </w:r>
      <w:r w:rsidR="00CF4A32" w:rsidRPr="00CD2A67">
        <w:rPr>
          <w:rFonts w:hint="eastAsia"/>
          <w:lang w:eastAsia="ja-JP"/>
        </w:rPr>
        <w:t>3</w:t>
      </w:r>
      <w:r w:rsidR="00CF4A32" w:rsidRPr="00CD2A67">
        <w:rPr>
          <w:rFonts w:hint="eastAsia"/>
          <w:lang w:eastAsia="ja-JP"/>
        </w:rPr>
        <w:t>漁期における</w:t>
      </w:r>
      <w:r w:rsidR="006A78F5">
        <w:rPr>
          <w:rFonts w:hint="eastAsia"/>
          <w:lang w:eastAsia="ja-JP"/>
        </w:rPr>
        <w:t>各</w:t>
      </w:r>
      <w:r w:rsidR="00C0009E" w:rsidRPr="00CD2A67">
        <w:rPr>
          <w:rFonts w:hint="eastAsia"/>
          <w:lang w:eastAsia="ja-JP"/>
        </w:rPr>
        <w:t>漁業種類（例：商業はえ縄、商業まき網、商業用船、商業国内</w:t>
      </w:r>
      <w:r w:rsidR="00B65AFB">
        <w:rPr>
          <w:rFonts w:hint="eastAsia"/>
          <w:lang w:eastAsia="ja-JP"/>
        </w:rPr>
        <w:t>船団</w:t>
      </w:r>
      <w:r w:rsidR="00C0009E" w:rsidRPr="00CD2A67">
        <w:rPr>
          <w:rFonts w:hint="eastAsia"/>
          <w:lang w:eastAsia="ja-JP"/>
        </w:rPr>
        <w:t>、遊漁、慣習</w:t>
      </w:r>
      <w:r w:rsidR="004369D7" w:rsidRPr="00CD2A67">
        <w:rPr>
          <w:rFonts w:hint="eastAsia"/>
          <w:lang w:eastAsia="ja-JP"/>
        </w:rPr>
        <w:t>的</w:t>
      </w:r>
      <w:r w:rsidR="00C0009E" w:rsidRPr="00CD2A67">
        <w:rPr>
          <w:rFonts w:hint="eastAsia"/>
          <w:lang w:eastAsia="ja-JP"/>
        </w:rPr>
        <w:t>及び／又は伝統</w:t>
      </w:r>
      <w:r w:rsidR="00420AF6" w:rsidRPr="00CD2A67">
        <w:rPr>
          <w:rFonts w:hint="eastAsia"/>
          <w:lang w:eastAsia="ja-JP"/>
        </w:rPr>
        <w:t>的</w:t>
      </w:r>
      <w:r w:rsidR="00C0009E" w:rsidRPr="00CD2A67">
        <w:rPr>
          <w:rFonts w:hint="eastAsia"/>
          <w:lang w:eastAsia="ja-JP"/>
        </w:rPr>
        <w:t>漁業及び沿岸零細漁業）ごと</w:t>
      </w:r>
      <w:r w:rsidR="00823854" w:rsidRPr="00CD2A67">
        <w:rPr>
          <w:rFonts w:hint="eastAsia"/>
          <w:lang w:eastAsia="ja-JP"/>
        </w:rPr>
        <w:t>の</w:t>
      </w:r>
      <w:r w:rsidR="00C0009E" w:rsidRPr="00CD2A67">
        <w:rPr>
          <w:rFonts w:hint="eastAsia"/>
          <w:lang w:eastAsia="ja-JP"/>
        </w:rPr>
        <w:t>SBT</w:t>
      </w:r>
      <w:r w:rsidR="00C0009E" w:rsidRPr="00CD2A67">
        <w:rPr>
          <w:rFonts w:hint="eastAsia"/>
          <w:lang w:eastAsia="ja-JP"/>
        </w:rPr>
        <w:t>漁獲</w:t>
      </w:r>
      <w:r w:rsidR="00321845" w:rsidRPr="00CD2A67">
        <w:rPr>
          <w:rFonts w:hint="eastAsia"/>
          <w:lang w:eastAsia="ja-JP"/>
        </w:rPr>
        <w:t>重量</w:t>
      </w:r>
      <w:r w:rsidR="00305516">
        <w:rPr>
          <w:rFonts w:hint="eastAsia"/>
          <w:lang w:eastAsia="ja-JP"/>
        </w:rPr>
        <w:t>（トン）</w:t>
      </w:r>
      <w:r w:rsidR="00321845" w:rsidRPr="00CD2A67">
        <w:rPr>
          <w:rFonts w:hint="eastAsia"/>
          <w:lang w:eastAsia="ja-JP"/>
        </w:rPr>
        <w:t>及び漁獲尾数</w:t>
      </w:r>
      <w:r w:rsidR="00C0009E" w:rsidRPr="00CD2A67">
        <w:rPr>
          <w:rFonts w:hint="eastAsia"/>
          <w:lang w:eastAsia="ja-JP"/>
        </w:rPr>
        <w:t>を</w:t>
      </w:r>
      <w:r w:rsidR="008B610F">
        <w:rPr>
          <w:rFonts w:hint="eastAsia"/>
          <w:lang w:eastAsia="ja-JP"/>
        </w:rPr>
        <w:t>下表</w:t>
      </w:r>
      <w:r w:rsidR="008B610F">
        <w:rPr>
          <w:rFonts w:hint="eastAsia"/>
          <w:lang w:eastAsia="ja-JP"/>
        </w:rPr>
        <w:t>3</w:t>
      </w:r>
      <w:r w:rsidR="008B610F">
        <w:rPr>
          <w:rFonts w:hint="eastAsia"/>
          <w:lang w:eastAsia="ja-JP"/>
        </w:rPr>
        <w:t>に</w:t>
      </w:r>
      <w:r w:rsidR="00C0009E" w:rsidRPr="00CD2A67">
        <w:rPr>
          <w:rFonts w:hint="eastAsia"/>
          <w:lang w:eastAsia="ja-JP"/>
        </w:rPr>
        <w:t>記入すること</w:t>
      </w:r>
      <w:r w:rsidR="00B02675" w:rsidRPr="00CD2A67">
        <w:rPr>
          <w:rFonts w:hint="eastAsia"/>
          <w:lang w:eastAsia="ja-JP"/>
        </w:rPr>
        <w:t>。</w:t>
      </w:r>
      <w:r w:rsidR="009024E0" w:rsidRPr="00CD2A67">
        <w:rPr>
          <w:rFonts w:hint="eastAsia"/>
          <w:lang w:eastAsia="ja-JP"/>
        </w:rPr>
        <w:t>報告データが利用可能でない場合は、</w:t>
      </w:r>
      <w:r w:rsidR="00B722A7" w:rsidRPr="00CD2A67">
        <w:rPr>
          <w:rFonts w:hint="eastAsia"/>
          <w:lang w:eastAsia="ja-JP"/>
        </w:rPr>
        <w:t>最善の推定値</w:t>
      </w:r>
      <w:r w:rsidR="00A212D2" w:rsidRPr="00CD2A67">
        <w:rPr>
          <w:rFonts w:hint="eastAsia"/>
          <w:lang w:eastAsia="ja-JP"/>
        </w:rPr>
        <w:t>を記入すること。</w:t>
      </w:r>
      <w:r w:rsidR="00510F20" w:rsidRPr="00CD2A67">
        <w:rPr>
          <w:rFonts w:hint="eastAsia"/>
          <w:lang w:eastAsia="ja-JP"/>
        </w:rPr>
        <w:t>船上保持された</w:t>
      </w:r>
      <w:r w:rsidR="00510F20" w:rsidRPr="00CD2A67">
        <w:rPr>
          <w:rFonts w:hint="eastAsia"/>
          <w:lang w:eastAsia="ja-JP"/>
        </w:rPr>
        <w:t>SBT</w:t>
      </w:r>
      <w:r w:rsidR="00510F20" w:rsidRPr="00CD2A67">
        <w:rPr>
          <w:rFonts w:hint="eastAsia"/>
          <w:lang w:eastAsia="ja-JP"/>
        </w:rPr>
        <w:t>と保持されなかった</w:t>
      </w:r>
      <w:r w:rsidR="00510F20" w:rsidRPr="00CD2A67">
        <w:rPr>
          <w:rFonts w:hint="eastAsia"/>
          <w:lang w:eastAsia="ja-JP"/>
        </w:rPr>
        <w:t>SBT</w:t>
      </w:r>
      <w:r w:rsidR="00510F20" w:rsidRPr="00CD2A67">
        <w:rPr>
          <w:rFonts w:hint="eastAsia"/>
          <w:lang w:eastAsia="ja-JP"/>
        </w:rPr>
        <w:t>の両方を記入すること。</w:t>
      </w:r>
      <w:r w:rsidR="002E76FF" w:rsidRPr="00CD2A67">
        <w:rPr>
          <w:rFonts w:hint="eastAsia"/>
          <w:lang w:eastAsia="ja-JP"/>
        </w:rPr>
        <w:t>蓄養以外の全ての漁業種類については、「保持</w:t>
      </w:r>
      <w:r w:rsidR="002E76FF" w:rsidRPr="00CD2A67">
        <w:rPr>
          <w:rFonts w:hint="eastAsia"/>
          <w:lang w:eastAsia="ja-JP"/>
        </w:rPr>
        <w:t>SBT</w:t>
      </w:r>
      <w:r w:rsidR="002E76FF" w:rsidRPr="00CD2A67">
        <w:rPr>
          <w:rFonts w:hint="eastAsia"/>
          <w:lang w:eastAsia="ja-JP"/>
        </w:rPr>
        <w:t>」</w:t>
      </w:r>
      <w:r w:rsidR="00292051">
        <w:rPr>
          <w:rFonts w:hint="eastAsia"/>
          <w:lang w:eastAsia="ja-JP"/>
        </w:rPr>
        <w:t>に</w:t>
      </w:r>
      <w:r w:rsidR="00F8090F">
        <w:rPr>
          <w:rFonts w:hint="eastAsia"/>
          <w:lang w:eastAsia="ja-JP"/>
        </w:rPr>
        <w:t>は</w:t>
      </w:r>
      <w:r w:rsidR="002E76FF" w:rsidRPr="00CD2A67">
        <w:rPr>
          <w:rFonts w:hint="eastAsia"/>
          <w:lang w:eastAsia="ja-JP"/>
        </w:rPr>
        <w:t>船上保持された</w:t>
      </w:r>
      <w:r w:rsidR="002E76FF" w:rsidRPr="00CD2A67">
        <w:rPr>
          <w:rFonts w:hint="eastAsia"/>
          <w:lang w:eastAsia="ja-JP"/>
        </w:rPr>
        <w:t>SBT</w:t>
      </w:r>
      <w:r w:rsidR="002E76FF" w:rsidRPr="00CD2A67">
        <w:rPr>
          <w:rFonts w:hint="eastAsia"/>
          <w:lang w:eastAsia="ja-JP"/>
        </w:rPr>
        <w:t>を含み、「非保持</w:t>
      </w:r>
      <w:r w:rsidR="002E76FF" w:rsidRPr="00CD2A67">
        <w:rPr>
          <w:rFonts w:hint="eastAsia"/>
          <w:lang w:eastAsia="ja-JP"/>
        </w:rPr>
        <w:t>SBT</w:t>
      </w:r>
      <w:r w:rsidR="002E76FF" w:rsidRPr="00CD2A67">
        <w:rPr>
          <w:rFonts w:hint="eastAsia"/>
          <w:lang w:eastAsia="ja-JP"/>
        </w:rPr>
        <w:t>」</w:t>
      </w:r>
      <w:r w:rsidR="00F8090F">
        <w:rPr>
          <w:rFonts w:hint="eastAsia"/>
          <w:lang w:eastAsia="ja-JP"/>
        </w:rPr>
        <w:t>に</w:t>
      </w:r>
      <w:r w:rsidR="002E76FF" w:rsidRPr="00CD2A67">
        <w:rPr>
          <w:rFonts w:hint="eastAsia"/>
          <w:lang w:eastAsia="ja-JP"/>
        </w:rPr>
        <w:t>は海に戻した</w:t>
      </w:r>
      <w:r w:rsidR="002E76FF" w:rsidRPr="00CD2A67">
        <w:rPr>
          <w:rFonts w:hint="eastAsia"/>
          <w:lang w:eastAsia="ja-JP"/>
        </w:rPr>
        <w:t>SBT</w:t>
      </w:r>
      <w:r w:rsidR="002E76FF" w:rsidRPr="00CD2A67">
        <w:rPr>
          <w:rFonts w:hint="eastAsia"/>
          <w:lang w:eastAsia="ja-JP"/>
        </w:rPr>
        <w:t>を含む。</w:t>
      </w:r>
      <w:r w:rsidR="007C2955" w:rsidRPr="00CD2A67">
        <w:rPr>
          <w:rFonts w:hint="eastAsia"/>
          <w:lang w:eastAsia="ja-JP"/>
        </w:rPr>
        <w:t>蓄養については、「保持</w:t>
      </w:r>
      <w:r w:rsidR="007C2955" w:rsidRPr="00CD2A67">
        <w:rPr>
          <w:rFonts w:hint="eastAsia"/>
          <w:lang w:eastAsia="ja-JP"/>
        </w:rPr>
        <w:t>SBT</w:t>
      </w:r>
      <w:r w:rsidR="007C2955" w:rsidRPr="00CD2A67">
        <w:rPr>
          <w:rFonts w:hint="eastAsia"/>
          <w:lang w:eastAsia="ja-JP"/>
        </w:rPr>
        <w:t>」</w:t>
      </w:r>
      <w:r w:rsidR="00D312D6">
        <w:rPr>
          <w:rFonts w:hint="eastAsia"/>
          <w:lang w:eastAsia="ja-JP"/>
        </w:rPr>
        <w:t>に</w:t>
      </w:r>
      <w:r w:rsidR="007C2955" w:rsidRPr="00CD2A67">
        <w:rPr>
          <w:rFonts w:hint="eastAsia"/>
          <w:lang w:eastAsia="ja-JP"/>
        </w:rPr>
        <w:t>は蓄養いけすに活け込</w:t>
      </w:r>
      <w:r w:rsidR="00D312D6">
        <w:rPr>
          <w:rFonts w:hint="eastAsia"/>
          <w:lang w:eastAsia="ja-JP"/>
        </w:rPr>
        <w:t>まれた</w:t>
      </w:r>
      <w:r w:rsidR="007C2955" w:rsidRPr="00CD2A67">
        <w:rPr>
          <w:rFonts w:hint="eastAsia"/>
          <w:lang w:eastAsia="ja-JP"/>
        </w:rPr>
        <w:t>SBT</w:t>
      </w:r>
      <w:r w:rsidR="007B7FA0">
        <w:rPr>
          <w:rFonts w:hint="eastAsia"/>
          <w:lang w:eastAsia="ja-JP"/>
        </w:rPr>
        <w:t>及び</w:t>
      </w:r>
      <w:r w:rsidR="007C2955" w:rsidRPr="00CD2A67">
        <w:rPr>
          <w:rFonts w:hint="eastAsia"/>
          <w:lang w:eastAsia="ja-JP"/>
        </w:rPr>
        <w:t>曳航中の死亡を含む。</w:t>
      </w:r>
      <w:r w:rsidR="00A519A8" w:rsidRPr="00CD2A67">
        <w:rPr>
          <w:rFonts w:hint="eastAsia"/>
          <w:lang w:eastAsia="ja-JP"/>
        </w:rPr>
        <w:t>可能な場合は、漁業種類ごとに、重量（トン）及び尾数の両方を</w:t>
      </w:r>
      <w:r w:rsidR="00606FB3">
        <w:rPr>
          <w:rFonts w:hint="eastAsia"/>
          <w:lang w:eastAsia="ja-JP"/>
        </w:rPr>
        <w:t>括弧書き</w:t>
      </w:r>
      <w:r w:rsidR="00A519A8" w:rsidRPr="00CD2A67">
        <w:rPr>
          <w:rFonts w:hint="eastAsia"/>
          <w:lang w:eastAsia="ja-JP"/>
        </w:rPr>
        <w:t>で示すこと（例：</w:t>
      </w:r>
      <w:r w:rsidR="00A519A8" w:rsidRPr="00CD2A67">
        <w:rPr>
          <w:rFonts w:hint="eastAsia"/>
          <w:lang w:eastAsia="ja-JP"/>
        </w:rPr>
        <w:t>[250]</w:t>
      </w:r>
      <w:r w:rsidR="00A519A8" w:rsidRPr="00CD2A67">
        <w:rPr>
          <w:rFonts w:hint="eastAsia"/>
          <w:lang w:eastAsia="ja-JP"/>
        </w:rPr>
        <w:t>）。表の全ての欄に記入すること。数値がゼロの場合は、「</w:t>
      </w:r>
      <w:r w:rsidR="002B2C35">
        <w:rPr>
          <w:rFonts w:hint="eastAsia"/>
          <w:lang w:eastAsia="ja-JP"/>
        </w:rPr>
        <w:t>0</w:t>
      </w:r>
      <w:r w:rsidR="00A519A8" w:rsidRPr="00CD2A67">
        <w:rPr>
          <w:rFonts w:hint="eastAsia"/>
          <w:lang w:eastAsia="ja-JP"/>
        </w:rPr>
        <w:t>」と記入すること。</w:t>
      </w:r>
    </w:p>
    <w:p w14:paraId="13483819" w14:textId="77777777" w:rsidR="00675DA2" w:rsidRPr="00CD2A67" w:rsidRDefault="00675DA2" w:rsidP="00CD2A67">
      <w:pPr>
        <w:rPr>
          <w:i/>
          <w:sz w:val="20"/>
          <w:lang w:eastAsia="ja-JP"/>
        </w:rPr>
      </w:pPr>
    </w:p>
    <w:p w14:paraId="549CD978" w14:textId="4AD0A4F0" w:rsidR="00675DA2" w:rsidRPr="00CD2A67" w:rsidRDefault="00A519A8" w:rsidP="00CD2A67">
      <w:pPr>
        <w:pStyle w:val="Caption"/>
        <w:keepLines/>
        <w:rPr>
          <w:rFonts w:eastAsia="MS Mincho"/>
          <w:i/>
          <w:color w:val="auto"/>
          <w:sz w:val="20"/>
          <w:szCs w:val="20"/>
        </w:rPr>
      </w:pPr>
      <w:r w:rsidRPr="00CD2A67">
        <w:rPr>
          <w:rFonts w:eastAsia="MS Mincho" w:cs="MS Gothic" w:hint="eastAsia"/>
          <w:lang w:eastAsia="ja-JP"/>
        </w:rPr>
        <w:t>表</w:t>
      </w:r>
      <w:r w:rsidRPr="00CD2A67">
        <w:rPr>
          <w:rFonts w:eastAsia="MS Mincho" w:cs="MS Gothic" w:hint="eastAsia"/>
          <w:lang w:eastAsia="ja-JP"/>
        </w:rPr>
        <w:t>3.</w:t>
      </w:r>
      <w:r w:rsidR="002B2C35">
        <w:rPr>
          <w:rFonts w:eastAsia="MS Mincho" w:cs="MS Gothic" w:hint="eastAsia"/>
          <w:lang w:eastAsia="ja-JP"/>
        </w:rPr>
        <w:t xml:space="preserve"> </w:t>
      </w:r>
      <w:r w:rsidRPr="00CD2A67">
        <w:rPr>
          <w:rFonts w:eastAsia="MS Mincho" w:cs="MS Gothic" w:hint="eastAsia"/>
          <w:lang w:eastAsia="ja-JP"/>
        </w:rPr>
        <w:t>SBT</w:t>
      </w:r>
      <w:r w:rsidRPr="00CD2A67">
        <w:rPr>
          <w:rFonts w:eastAsia="MS Mincho" w:cs="MS Gothic" w:hint="eastAsia"/>
          <w:lang w:eastAsia="ja-JP"/>
        </w:rPr>
        <w:t>漁獲量（保持及び非保持）</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2"/>
        <w:gridCol w:w="1061"/>
        <w:gridCol w:w="1061"/>
        <w:gridCol w:w="1061"/>
        <w:gridCol w:w="1061"/>
        <w:gridCol w:w="955"/>
        <w:gridCol w:w="929"/>
        <w:gridCol w:w="928"/>
        <w:gridCol w:w="991"/>
      </w:tblGrid>
      <w:tr w:rsidR="00675DA2" w:rsidRPr="00CD2A67" w14:paraId="723CA0DF" w14:textId="77777777" w:rsidTr="00562E9C">
        <w:trPr>
          <w:trHeight w:val="196"/>
          <w:tblHeader/>
          <w:jc w:val="center"/>
        </w:trPr>
        <w:tc>
          <w:tcPr>
            <w:tcW w:w="1162"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04FA7E3" w14:textId="41545EF5" w:rsidR="00675DA2" w:rsidRPr="00CD2A67" w:rsidRDefault="00A519A8" w:rsidP="00CD2A67">
            <w:pPr>
              <w:keepLines/>
              <w:jc w:val="center"/>
              <w:rPr>
                <w:sz w:val="18"/>
                <w:szCs w:val="18"/>
              </w:rPr>
            </w:pPr>
            <w:r w:rsidRPr="00CD2A67">
              <w:rPr>
                <w:rFonts w:hint="eastAsia"/>
                <w:sz w:val="18"/>
                <w:szCs w:val="18"/>
                <w:lang w:eastAsia="ja-JP"/>
              </w:rPr>
              <w:t>漁期</w:t>
            </w:r>
          </w:p>
          <w:p w14:paraId="2AE87A65" w14:textId="7B224B78" w:rsidR="00675DA2" w:rsidRPr="00CD2A67" w:rsidRDefault="00675DA2" w:rsidP="00CD2A67">
            <w:pPr>
              <w:keepLines/>
              <w:jc w:val="center"/>
              <w:rPr>
                <w:i/>
                <w:sz w:val="18"/>
                <w:szCs w:val="18"/>
              </w:rPr>
            </w:pPr>
          </w:p>
        </w:tc>
        <w:tc>
          <w:tcPr>
            <w:tcW w:w="8047" w:type="dxa"/>
            <w:gridSpan w:val="8"/>
            <w:tcBorders>
              <w:top w:val="single" w:sz="4" w:space="0" w:color="000000"/>
              <w:left w:val="single" w:sz="4" w:space="0" w:color="000000"/>
              <w:bottom w:val="single" w:sz="4" w:space="0" w:color="000000"/>
              <w:right w:val="single" w:sz="4" w:space="0" w:color="000000"/>
            </w:tcBorders>
            <w:shd w:val="clear" w:color="auto" w:fill="BFBFBF"/>
            <w:vAlign w:val="center"/>
          </w:tcPr>
          <w:p w14:paraId="33AC40BF" w14:textId="5CCBB9B0" w:rsidR="00675DA2" w:rsidRPr="00CD2A67" w:rsidRDefault="00A519A8" w:rsidP="00CD2A67">
            <w:pPr>
              <w:keepLines/>
              <w:jc w:val="center"/>
              <w:rPr>
                <w:sz w:val="18"/>
                <w:szCs w:val="18"/>
              </w:rPr>
            </w:pPr>
            <w:r w:rsidRPr="00CD2A67">
              <w:rPr>
                <w:rFonts w:hint="eastAsia"/>
                <w:sz w:val="18"/>
                <w:szCs w:val="18"/>
                <w:lang w:eastAsia="ja-JP"/>
              </w:rPr>
              <w:t>保持・非保持</w:t>
            </w:r>
            <w:r w:rsidRPr="00CD2A67">
              <w:rPr>
                <w:rFonts w:hint="eastAsia"/>
                <w:sz w:val="18"/>
                <w:szCs w:val="18"/>
                <w:lang w:eastAsia="ja-JP"/>
              </w:rPr>
              <w:t>SBT</w:t>
            </w:r>
          </w:p>
        </w:tc>
      </w:tr>
      <w:tr w:rsidR="00675DA2" w:rsidRPr="00CD2A67" w14:paraId="0AC2DC05" w14:textId="77777777" w:rsidTr="00562E9C">
        <w:trPr>
          <w:trHeight w:val="196"/>
          <w:tblHeader/>
          <w:jc w:val="center"/>
        </w:trPr>
        <w:tc>
          <w:tcPr>
            <w:tcW w:w="1162"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1AF481C7" w14:textId="77777777" w:rsidR="00675DA2" w:rsidRPr="00CD2A67" w:rsidRDefault="00675DA2" w:rsidP="00CD2A67">
            <w:pPr>
              <w:keepLines/>
              <w:jc w:val="center"/>
              <w:rPr>
                <w:sz w:val="18"/>
                <w:szCs w:val="18"/>
              </w:rPr>
            </w:pPr>
          </w:p>
        </w:tc>
        <w:tc>
          <w:tcPr>
            <w:tcW w:w="4244"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1235F06" w14:textId="10C7E33A" w:rsidR="00675DA2" w:rsidRPr="00CD2A67" w:rsidRDefault="0004780D" w:rsidP="00CD2A67">
            <w:pPr>
              <w:keepLines/>
              <w:jc w:val="center"/>
              <w:rPr>
                <w:sz w:val="18"/>
                <w:szCs w:val="18"/>
                <w:lang w:eastAsia="ja-JP"/>
              </w:rPr>
            </w:pPr>
            <w:r w:rsidRPr="00CD2A67">
              <w:rPr>
                <w:rFonts w:hint="eastAsia"/>
                <w:sz w:val="18"/>
                <w:szCs w:val="18"/>
                <w:lang w:eastAsia="ja-JP"/>
              </w:rPr>
              <w:t>商業的漁業種類</w:t>
            </w:r>
            <w:r w:rsidR="00305516">
              <w:rPr>
                <w:rFonts w:hint="eastAsia"/>
                <w:sz w:val="18"/>
                <w:szCs w:val="18"/>
                <w:lang w:eastAsia="ja-JP"/>
              </w:rPr>
              <w:t>（重量はトン数）</w:t>
            </w:r>
          </w:p>
        </w:tc>
        <w:tc>
          <w:tcPr>
            <w:tcW w:w="3803"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50137B5" w14:textId="77777777" w:rsidR="00675DA2" w:rsidRPr="00CD2A67" w:rsidRDefault="00675DA2" w:rsidP="00CD2A67">
            <w:pPr>
              <w:keepLines/>
              <w:jc w:val="center"/>
              <w:rPr>
                <w:sz w:val="18"/>
                <w:szCs w:val="18"/>
                <w:lang w:eastAsia="ja-JP"/>
              </w:rPr>
            </w:pPr>
          </w:p>
        </w:tc>
      </w:tr>
      <w:tr w:rsidR="00675DA2" w:rsidRPr="00CD2A67" w14:paraId="0D478F9E" w14:textId="77777777" w:rsidTr="00562E9C">
        <w:trPr>
          <w:trHeight w:val="446"/>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707F674F" w14:textId="77777777" w:rsidR="00675DA2" w:rsidRPr="00CD2A67" w:rsidRDefault="00675DA2" w:rsidP="00CD2A67">
            <w:pPr>
              <w:keepLines/>
              <w:rPr>
                <w:i/>
                <w:sz w:val="18"/>
                <w:szCs w:val="18"/>
                <w:lang w:eastAsia="ja-JP"/>
              </w:rPr>
            </w:pP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A940023" w14:textId="03511E97"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1</w:t>
            </w:r>
            <w:r w:rsidRPr="00CD2A67">
              <w:rPr>
                <w:sz w:val="18"/>
                <w:szCs w:val="18"/>
              </w:rPr>
              <w:br/>
            </w:r>
            <w:r w:rsidRPr="00CD2A67">
              <w:rPr>
                <w:rFonts w:hint="eastAsia"/>
                <w:sz w:val="18"/>
                <w:szCs w:val="18"/>
                <w:lang w:eastAsia="ja-JP"/>
              </w:rPr>
              <w:t>（漁業種類名）</w:t>
            </w:r>
          </w:p>
        </w:tc>
        <w:tc>
          <w:tcPr>
            <w:tcW w:w="2122"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208B64E" w14:textId="356ADB85"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2</w:t>
            </w:r>
            <w:r w:rsidRPr="00CD2A67">
              <w:rPr>
                <w:sz w:val="18"/>
                <w:szCs w:val="18"/>
              </w:rPr>
              <w:br/>
            </w:r>
            <w:r w:rsidRPr="00CD2A67">
              <w:rPr>
                <w:rFonts w:hint="eastAsia"/>
                <w:sz w:val="18"/>
                <w:szCs w:val="18"/>
                <w:lang w:eastAsia="ja-JP"/>
              </w:rPr>
              <w:t>（漁業種類名）</w:t>
            </w:r>
          </w:p>
        </w:tc>
        <w:tc>
          <w:tcPr>
            <w:tcW w:w="188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3F74E56" w14:textId="560372FF"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 xml:space="preserve">3: </w:t>
            </w:r>
            <w:r w:rsidRPr="00CD2A67">
              <w:rPr>
                <w:rFonts w:hint="eastAsia"/>
                <w:sz w:val="18"/>
                <w:szCs w:val="18"/>
                <w:lang w:eastAsia="ja-JP"/>
              </w:rPr>
              <w:t>遊漁</w:t>
            </w:r>
            <w:r w:rsidRPr="00CD2A67">
              <w:rPr>
                <w:sz w:val="18"/>
                <w:szCs w:val="18"/>
              </w:rPr>
              <w:br/>
            </w:r>
          </w:p>
        </w:tc>
        <w:tc>
          <w:tcPr>
            <w:tcW w:w="191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1852E22" w14:textId="5D5F887C" w:rsidR="00675DA2" w:rsidRPr="00CD2A67" w:rsidRDefault="0004780D" w:rsidP="00CD2A67">
            <w:pPr>
              <w:keepLines/>
              <w:jc w:val="center"/>
              <w:rPr>
                <w:sz w:val="18"/>
                <w:szCs w:val="18"/>
              </w:rPr>
            </w:pPr>
            <w:r w:rsidRPr="00CD2A67">
              <w:rPr>
                <w:rFonts w:hint="eastAsia"/>
                <w:sz w:val="18"/>
                <w:szCs w:val="18"/>
                <w:lang w:eastAsia="ja-JP"/>
              </w:rPr>
              <w:t>漁業種類</w:t>
            </w:r>
            <w:r w:rsidRPr="00CD2A67">
              <w:rPr>
                <w:rFonts w:hint="eastAsia"/>
                <w:sz w:val="18"/>
                <w:szCs w:val="18"/>
                <w:lang w:eastAsia="ja-JP"/>
              </w:rPr>
              <w:t xml:space="preserve">4: </w:t>
            </w:r>
            <w:r w:rsidRPr="00CD2A67">
              <w:rPr>
                <w:rFonts w:hint="eastAsia"/>
                <w:sz w:val="18"/>
                <w:szCs w:val="18"/>
                <w:lang w:eastAsia="ja-JP"/>
              </w:rPr>
              <w:t>慣習的／沿岸零細漁業</w:t>
            </w:r>
          </w:p>
        </w:tc>
      </w:tr>
      <w:tr w:rsidR="00DE5F60" w:rsidRPr="00CD2A67" w14:paraId="7DFBC011" w14:textId="77777777" w:rsidTr="00562E9C">
        <w:trPr>
          <w:trHeight w:val="642"/>
          <w:tblHeader/>
          <w:jc w:val="center"/>
        </w:trPr>
        <w:tc>
          <w:tcPr>
            <w:tcW w:w="1162" w:type="dxa"/>
            <w:vMerge/>
            <w:tcBorders>
              <w:top w:val="single" w:sz="4" w:space="0" w:color="000000"/>
              <w:left w:val="single" w:sz="4" w:space="0" w:color="000000"/>
              <w:bottom w:val="single" w:sz="4" w:space="0" w:color="000000"/>
              <w:right w:val="single" w:sz="4" w:space="0" w:color="000000"/>
            </w:tcBorders>
            <w:vAlign w:val="center"/>
            <w:hideMark/>
          </w:tcPr>
          <w:p w14:paraId="0D5D5BE5" w14:textId="77777777" w:rsidR="00DE5F60" w:rsidRPr="00CD2A67" w:rsidRDefault="00DE5F60" w:rsidP="00CD2A67">
            <w:pPr>
              <w:keepLines/>
              <w:rPr>
                <w:i/>
                <w:sz w:val="18"/>
                <w:szCs w:val="18"/>
              </w:rPr>
            </w:pP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19B1C35" w14:textId="3503F3CF" w:rsidR="00DE5F60" w:rsidRPr="00CD2A67" w:rsidRDefault="0004780D"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960A0D" w14:textId="73AD2237" w:rsidR="00DE5F60" w:rsidRPr="00CD2A67" w:rsidRDefault="0004780D"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50C64AD" w14:textId="540685E6"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77EED0E" w14:textId="194BB461"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9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59125E" w14:textId="0853AF54"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92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289A6" w14:textId="0D79E4F0"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c>
          <w:tcPr>
            <w:tcW w:w="9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F07758D" w14:textId="63546EB6" w:rsidR="00DE5F60" w:rsidRPr="00CD2A67" w:rsidRDefault="00D21290" w:rsidP="00CD2A67">
            <w:pPr>
              <w:keepLines/>
              <w:jc w:val="center"/>
              <w:rPr>
                <w:sz w:val="18"/>
                <w:szCs w:val="18"/>
              </w:rPr>
            </w:pPr>
            <w:r w:rsidRPr="00CD2A67">
              <w:rPr>
                <w:rFonts w:hint="eastAsia"/>
                <w:sz w:val="18"/>
                <w:szCs w:val="18"/>
                <w:lang w:eastAsia="ja-JP"/>
              </w:rPr>
              <w:t>保持</w:t>
            </w:r>
            <w:r w:rsidRPr="00CD2A67">
              <w:rPr>
                <w:rFonts w:hint="eastAsia"/>
                <w:sz w:val="18"/>
                <w:szCs w:val="18"/>
                <w:lang w:eastAsia="ja-JP"/>
              </w:rPr>
              <w:t>SBT</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C3590AC" w14:textId="3928320E" w:rsidR="00DE5F60" w:rsidRPr="00CD2A67" w:rsidRDefault="00D21290" w:rsidP="00CD2A67">
            <w:pPr>
              <w:keepLines/>
              <w:jc w:val="center"/>
              <w:rPr>
                <w:sz w:val="18"/>
                <w:szCs w:val="18"/>
              </w:rPr>
            </w:pPr>
            <w:r w:rsidRPr="00CD2A67">
              <w:rPr>
                <w:rFonts w:hint="eastAsia"/>
                <w:sz w:val="18"/>
                <w:szCs w:val="18"/>
                <w:lang w:eastAsia="ja-JP"/>
              </w:rPr>
              <w:t>非保持</w:t>
            </w:r>
            <w:r w:rsidRPr="00CD2A67">
              <w:rPr>
                <w:rFonts w:hint="eastAsia"/>
                <w:sz w:val="18"/>
                <w:szCs w:val="18"/>
                <w:lang w:eastAsia="ja-JP"/>
              </w:rPr>
              <w:t>SBT</w:t>
            </w:r>
          </w:p>
        </w:tc>
      </w:tr>
      <w:tr w:rsidR="00675DA2" w:rsidRPr="00CD2A67" w14:paraId="47ED8986" w14:textId="77777777" w:rsidTr="00562E9C">
        <w:trPr>
          <w:trHeight w:val="213"/>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3E04451C" w14:textId="39DD2BD4" w:rsidR="00675DA2" w:rsidRPr="00CD2A67" w:rsidRDefault="00305516" w:rsidP="00CD2A67">
            <w:pPr>
              <w:keepLines/>
              <w:jc w:val="center"/>
              <w:rPr>
                <w:color w:val="0070C0"/>
                <w:sz w:val="18"/>
                <w:szCs w:val="18"/>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061" w:type="dxa"/>
            <w:tcBorders>
              <w:top w:val="single" w:sz="4" w:space="0" w:color="000000"/>
              <w:left w:val="single" w:sz="4" w:space="0" w:color="000000"/>
              <w:bottom w:val="single" w:sz="4" w:space="0" w:color="000000"/>
              <w:right w:val="single" w:sz="4" w:space="0" w:color="000000"/>
            </w:tcBorders>
            <w:vAlign w:val="center"/>
          </w:tcPr>
          <w:p w14:paraId="44DC239B"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4EC261"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0483F19D"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4D8B680"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18DE3B9F"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0A2048D"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02955B23"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36D5ECE3" w14:textId="77777777" w:rsidR="00675DA2" w:rsidRPr="00CD2A67" w:rsidRDefault="00675DA2" w:rsidP="00CD2A67">
            <w:pPr>
              <w:keepLines/>
              <w:jc w:val="center"/>
              <w:rPr>
                <w:color w:val="0070C0"/>
                <w:sz w:val="18"/>
                <w:szCs w:val="18"/>
              </w:rPr>
            </w:pPr>
          </w:p>
        </w:tc>
      </w:tr>
      <w:tr w:rsidR="00675DA2" w:rsidRPr="00CD2A67" w14:paraId="7A87F37A"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7EC1A7FA"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66561AE7"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1052FE24"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AEC65F8"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3A10D275"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3266938B"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24370873"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6E4BEC28"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71AFA633" w14:textId="77777777" w:rsidR="00675DA2" w:rsidRPr="00CD2A67" w:rsidRDefault="00675DA2" w:rsidP="00CD2A67">
            <w:pPr>
              <w:keepLines/>
              <w:jc w:val="center"/>
              <w:rPr>
                <w:color w:val="0070C0"/>
                <w:sz w:val="18"/>
                <w:szCs w:val="18"/>
              </w:rPr>
            </w:pPr>
          </w:p>
        </w:tc>
      </w:tr>
      <w:tr w:rsidR="00675DA2" w:rsidRPr="00CD2A67" w14:paraId="3D5BD726" w14:textId="77777777" w:rsidTr="00562E9C">
        <w:trPr>
          <w:trHeight w:val="196"/>
          <w:jc w:val="center"/>
        </w:trPr>
        <w:tc>
          <w:tcPr>
            <w:tcW w:w="1162" w:type="dxa"/>
            <w:tcBorders>
              <w:top w:val="single" w:sz="4" w:space="0" w:color="000000"/>
              <w:left w:val="single" w:sz="4" w:space="0" w:color="000000"/>
              <w:bottom w:val="single" w:sz="4" w:space="0" w:color="000000"/>
              <w:right w:val="single" w:sz="4" w:space="0" w:color="000000"/>
            </w:tcBorders>
            <w:vAlign w:val="center"/>
          </w:tcPr>
          <w:p w14:paraId="4C948063"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80E338C"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53DC7D0A"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4CB5DA26" w14:textId="77777777" w:rsidR="00675DA2" w:rsidRPr="00CD2A67" w:rsidRDefault="00675DA2" w:rsidP="00CD2A67">
            <w:pPr>
              <w:keepLines/>
              <w:jc w:val="center"/>
              <w:rPr>
                <w:color w:val="0070C0"/>
                <w:sz w:val="18"/>
                <w:szCs w:val="18"/>
              </w:rPr>
            </w:pPr>
          </w:p>
        </w:tc>
        <w:tc>
          <w:tcPr>
            <w:tcW w:w="1061" w:type="dxa"/>
            <w:tcBorders>
              <w:top w:val="single" w:sz="4" w:space="0" w:color="000000"/>
              <w:left w:val="single" w:sz="4" w:space="0" w:color="000000"/>
              <w:bottom w:val="single" w:sz="4" w:space="0" w:color="000000"/>
              <w:right w:val="single" w:sz="4" w:space="0" w:color="000000"/>
            </w:tcBorders>
            <w:vAlign w:val="center"/>
          </w:tcPr>
          <w:p w14:paraId="777EC4C2" w14:textId="77777777" w:rsidR="00675DA2" w:rsidRPr="00CD2A67" w:rsidRDefault="00675DA2" w:rsidP="00CD2A67">
            <w:pPr>
              <w:keepLines/>
              <w:jc w:val="center"/>
              <w:rPr>
                <w:color w:val="0070C0"/>
                <w:sz w:val="18"/>
                <w:szCs w:val="18"/>
              </w:rPr>
            </w:pPr>
          </w:p>
        </w:tc>
        <w:tc>
          <w:tcPr>
            <w:tcW w:w="955" w:type="dxa"/>
            <w:tcBorders>
              <w:top w:val="single" w:sz="4" w:space="0" w:color="000000"/>
              <w:left w:val="single" w:sz="4" w:space="0" w:color="000000"/>
              <w:bottom w:val="single" w:sz="4" w:space="0" w:color="000000"/>
              <w:right w:val="single" w:sz="4" w:space="0" w:color="000000"/>
            </w:tcBorders>
            <w:vAlign w:val="center"/>
          </w:tcPr>
          <w:p w14:paraId="554F4854" w14:textId="77777777" w:rsidR="00675DA2" w:rsidRPr="00CD2A67" w:rsidRDefault="00675DA2" w:rsidP="00CD2A67">
            <w:pPr>
              <w:keepLines/>
              <w:jc w:val="center"/>
              <w:rPr>
                <w:color w:val="0070C0"/>
                <w:sz w:val="18"/>
                <w:szCs w:val="18"/>
              </w:rPr>
            </w:pPr>
          </w:p>
        </w:tc>
        <w:tc>
          <w:tcPr>
            <w:tcW w:w="929" w:type="dxa"/>
            <w:tcBorders>
              <w:top w:val="single" w:sz="4" w:space="0" w:color="000000"/>
              <w:left w:val="single" w:sz="4" w:space="0" w:color="000000"/>
              <w:bottom w:val="single" w:sz="4" w:space="0" w:color="000000"/>
              <w:right w:val="single" w:sz="4" w:space="0" w:color="000000"/>
            </w:tcBorders>
            <w:vAlign w:val="center"/>
          </w:tcPr>
          <w:p w14:paraId="5D96901C" w14:textId="77777777" w:rsidR="00675DA2" w:rsidRPr="00CD2A67" w:rsidRDefault="00675DA2" w:rsidP="00CD2A67">
            <w:pPr>
              <w:keepLines/>
              <w:jc w:val="center"/>
              <w:rPr>
                <w:color w:val="0070C0"/>
                <w:sz w:val="18"/>
                <w:szCs w:val="18"/>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74237AF4" w14:textId="77777777" w:rsidR="00675DA2" w:rsidRPr="00CD2A67" w:rsidRDefault="00675DA2" w:rsidP="00CD2A67">
            <w:pPr>
              <w:keepLines/>
              <w:jc w:val="center"/>
              <w:rPr>
                <w:color w:val="0070C0"/>
                <w:sz w:val="18"/>
                <w:szCs w:val="18"/>
              </w:rPr>
            </w:pPr>
          </w:p>
        </w:tc>
        <w:tc>
          <w:tcPr>
            <w:tcW w:w="991" w:type="dxa"/>
            <w:tcBorders>
              <w:top w:val="single" w:sz="4" w:space="0" w:color="000000"/>
              <w:left w:val="single" w:sz="4" w:space="0" w:color="000000"/>
              <w:bottom w:val="single" w:sz="4" w:space="0" w:color="000000"/>
              <w:right w:val="single" w:sz="4" w:space="0" w:color="000000"/>
            </w:tcBorders>
            <w:vAlign w:val="center"/>
          </w:tcPr>
          <w:p w14:paraId="1030DB5A" w14:textId="77777777" w:rsidR="00675DA2" w:rsidRPr="00CD2A67" w:rsidRDefault="00675DA2" w:rsidP="00CD2A67">
            <w:pPr>
              <w:keepLines/>
              <w:jc w:val="center"/>
              <w:rPr>
                <w:color w:val="0070C0"/>
                <w:sz w:val="18"/>
                <w:szCs w:val="18"/>
              </w:rPr>
            </w:pPr>
          </w:p>
        </w:tc>
      </w:tr>
    </w:tbl>
    <w:p w14:paraId="0759A347" w14:textId="77777777" w:rsidR="00675DA2" w:rsidRPr="00CD2A67" w:rsidRDefault="00675DA2" w:rsidP="00CD2A67">
      <w:pPr>
        <w:keepLines/>
        <w:rPr>
          <w:sz w:val="20"/>
        </w:rPr>
      </w:pPr>
    </w:p>
    <w:p w14:paraId="14D97F70" w14:textId="366528A8" w:rsidR="0020729B" w:rsidRPr="00CD2A67" w:rsidRDefault="00D21290" w:rsidP="00CD2A67">
      <w:pPr>
        <w:pStyle w:val="Heading3"/>
        <w:keepLines/>
        <w:rPr>
          <w:rFonts w:ascii="Times New Roman" w:hAnsi="Times New Roman"/>
          <w:lang w:eastAsia="ja-JP"/>
        </w:rPr>
      </w:pPr>
      <w:r w:rsidRPr="00CD2A67">
        <w:rPr>
          <w:rFonts w:ascii="Times New Roman" w:hAnsi="Times New Roman" w:hint="eastAsia"/>
          <w:lang w:eastAsia="ja-JP"/>
        </w:rPr>
        <w:lastRenderedPageBreak/>
        <w:t>漁業種類ごとの</w:t>
      </w:r>
      <w:r w:rsidR="00BE06CD" w:rsidRPr="00CD2A67">
        <w:rPr>
          <w:rFonts w:ascii="Times New Roman" w:hAnsi="Times New Roman" w:hint="eastAsia"/>
          <w:lang w:eastAsia="ja-JP"/>
        </w:rPr>
        <w:t>船舶の隻数</w:t>
      </w:r>
    </w:p>
    <w:p w14:paraId="06B34BB4" w14:textId="54CFB08C" w:rsidR="0020729B" w:rsidRPr="00CD2A67" w:rsidRDefault="00E64634" w:rsidP="00CD2A67">
      <w:pPr>
        <w:keepNext/>
        <w:keepLines/>
        <w:rPr>
          <w:lang w:eastAsia="ja-JP"/>
        </w:rPr>
      </w:pPr>
      <w:r>
        <w:rPr>
          <w:rFonts w:hint="eastAsia"/>
          <w:lang w:eastAsia="ja-JP"/>
        </w:rPr>
        <w:t>直近に終了した</w:t>
      </w:r>
      <w:r w:rsidR="00A93A3E" w:rsidRPr="00CD2A67">
        <w:rPr>
          <w:rFonts w:hint="eastAsia"/>
          <w:lang w:eastAsia="ja-JP"/>
        </w:rPr>
        <w:t>3</w:t>
      </w:r>
      <w:r w:rsidR="00A93A3E" w:rsidRPr="00CD2A67">
        <w:rPr>
          <w:rFonts w:hint="eastAsia"/>
          <w:lang w:eastAsia="ja-JP"/>
        </w:rPr>
        <w:t>漁期に</w:t>
      </w:r>
      <w:r w:rsidR="003711B7" w:rsidRPr="00CD2A67">
        <w:rPr>
          <w:rFonts w:hint="eastAsia"/>
          <w:lang w:eastAsia="ja-JP"/>
        </w:rPr>
        <w:t>ついて、</w:t>
      </w:r>
      <w:r w:rsidR="00FD39DE" w:rsidRPr="00CD2A67">
        <w:rPr>
          <w:rFonts w:hint="eastAsia"/>
          <w:lang w:eastAsia="ja-JP"/>
        </w:rPr>
        <w:t>漁業種類ごと</w:t>
      </w:r>
      <w:r w:rsidR="003711B7" w:rsidRPr="00CD2A67">
        <w:rPr>
          <w:rFonts w:hint="eastAsia"/>
          <w:lang w:eastAsia="ja-JP"/>
        </w:rPr>
        <w:t>に、</w:t>
      </w:r>
      <w:r w:rsidR="007675AE">
        <w:rPr>
          <w:rFonts w:hint="eastAsia"/>
          <w:lang w:eastAsia="ja-JP"/>
        </w:rPr>
        <w:t>漁期及び</w:t>
      </w:r>
      <w:r w:rsidR="003711B7" w:rsidRPr="00CD2A67">
        <w:rPr>
          <w:rFonts w:hint="eastAsia"/>
          <w:lang w:eastAsia="ja-JP"/>
        </w:rPr>
        <w:t>SBT</w:t>
      </w:r>
      <w:r w:rsidR="00231592" w:rsidRPr="00CD2A67">
        <w:rPr>
          <w:rFonts w:hint="eastAsia"/>
          <w:lang w:eastAsia="ja-JP"/>
        </w:rPr>
        <w:t>を漁獲した船舶の隻数を</w:t>
      </w:r>
      <w:r w:rsidR="00C336D0">
        <w:rPr>
          <w:rFonts w:hint="eastAsia"/>
          <w:lang w:eastAsia="ja-JP"/>
        </w:rPr>
        <w:t>下表</w:t>
      </w:r>
      <w:r w:rsidR="00C336D0">
        <w:rPr>
          <w:rFonts w:hint="eastAsia"/>
          <w:lang w:eastAsia="ja-JP"/>
        </w:rPr>
        <w:t>4</w:t>
      </w:r>
      <w:r w:rsidR="00C336D0">
        <w:rPr>
          <w:rFonts w:hint="eastAsia"/>
          <w:lang w:eastAsia="ja-JP"/>
        </w:rPr>
        <w:t>に</w:t>
      </w:r>
      <w:r w:rsidR="00231592" w:rsidRPr="00CD2A67">
        <w:rPr>
          <w:rFonts w:hint="eastAsia"/>
          <w:lang w:eastAsia="ja-JP"/>
        </w:rPr>
        <w:t>記入すること。</w:t>
      </w:r>
    </w:p>
    <w:p w14:paraId="276BE2E0" w14:textId="77777777" w:rsidR="0020729B" w:rsidRPr="00CD2A67" w:rsidRDefault="0020729B" w:rsidP="00CD2A67">
      <w:pPr>
        <w:keepNext/>
        <w:keepLines/>
        <w:rPr>
          <w:lang w:eastAsia="ja-JP"/>
        </w:rPr>
      </w:pPr>
    </w:p>
    <w:p w14:paraId="70EB84D6" w14:textId="57BA3F7C" w:rsidR="0020729B" w:rsidRPr="00CD2A67" w:rsidRDefault="002332B3" w:rsidP="00CD2A67">
      <w:pPr>
        <w:keepNext/>
        <w:keepLines/>
        <w:rPr>
          <w:lang w:eastAsia="ja-JP"/>
        </w:rPr>
      </w:pPr>
      <w:r w:rsidRPr="00CD2A67">
        <w:rPr>
          <w:rFonts w:hint="eastAsia"/>
          <w:lang w:eastAsia="ja-JP"/>
        </w:rPr>
        <w:t>隻数</w:t>
      </w:r>
      <w:r w:rsidR="001F27FC" w:rsidRPr="00CD2A67">
        <w:rPr>
          <w:rFonts w:hint="eastAsia"/>
          <w:lang w:eastAsia="ja-JP"/>
        </w:rPr>
        <w:t>を示すことができない場合は、最善の推定値を記入すること、</w:t>
      </w:r>
      <w:r w:rsidR="0020729B" w:rsidRPr="00CD2A67">
        <w:rPr>
          <w:lang w:eastAsia="ja-JP"/>
        </w:rPr>
        <w:t xml:space="preserve"> </w:t>
      </w:r>
    </w:p>
    <w:p w14:paraId="1654014D" w14:textId="77777777" w:rsidR="00627656" w:rsidRPr="00CD2A67" w:rsidRDefault="00627656" w:rsidP="00CD2A67">
      <w:pPr>
        <w:pStyle w:val="Caption"/>
        <w:keepNext/>
        <w:keepLines/>
        <w:spacing w:after="0"/>
        <w:rPr>
          <w:rFonts w:eastAsia="MS Mincho"/>
          <w:lang w:eastAsia="ja-JP"/>
        </w:rPr>
      </w:pPr>
    </w:p>
    <w:p w14:paraId="2FC2AEAE" w14:textId="1F2269CA" w:rsidR="0020729B" w:rsidRPr="00CD2A67" w:rsidRDefault="001F27FC" w:rsidP="00CD2A67">
      <w:pPr>
        <w:pStyle w:val="Caption"/>
        <w:keepNext/>
        <w:keepLines/>
        <w:rPr>
          <w:rFonts w:eastAsia="MS Mincho"/>
          <w:b w:val="0"/>
        </w:rPr>
      </w:pPr>
      <w:r w:rsidRPr="00CD2A67">
        <w:rPr>
          <w:rFonts w:eastAsia="MS Mincho" w:cs="MS Gothic" w:hint="eastAsia"/>
          <w:lang w:eastAsia="ja-JP"/>
        </w:rPr>
        <w:t>表</w:t>
      </w:r>
      <w:r w:rsidRPr="00CD2A67">
        <w:rPr>
          <w:rFonts w:eastAsia="MS Mincho" w:cs="MS Gothic" w:hint="eastAsia"/>
          <w:lang w:eastAsia="ja-JP"/>
        </w:rPr>
        <w:t>4.</w:t>
      </w:r>
      <w:r w:rsidR="00C336D0">
        <w:rPr>
          <w:rFonts w:eastAsia="MS Mincho" w:cs="MS Gothic" w:hint="eastAsia"/>
          <w:lang w:eastAsia="ja-JP"/>
        </w:rPr>
        <w:t xml:space="preserve"> </w:t>
      </w:r>
      <w:r w:rsidR="00832096" w:rsidRPr="00CD2A67">
        <w:rPr>
          <w:rFonts w:eastAsia="MS Mincho" w:cs="MS Gothic" w:hint="eastAsia"/>
          <w:lang w:eastAsia="ja-JP"/>
        </w:rPr>
        <w:t>漁業種類別隻数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8"/>
        <w:gridCol w:w="1897"/>
        <w:gridCol w:w="1901"/>
        <w:gridCol w:w="1897"/>
        <w:gridCol w:w="1897"/>
      </w:tblGrid>
      <w:tr w:rsidR="0020729B" w:rsidRPr="00CD2A67" w14:paraId="78E9AE97"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AB41C88" w14:textId="77777777" w:rsidR="0020729B" w:rsidRPr="00CD2A67" w:rsidRDefault="0020729B" w:rsidP="00CD2A67">
            <w:pPr>
              <w:keepNext/>
              <w:keepLines/>
              <w:jc w:val="center"/>
              <w:rPr>
                <w:rFonts w:cs="Arial"/>
                <w:b/>
                <w:sz w:val="18"/>
              </w:rPr>
            </w:pPr>
          </w:p>
        </w:tc>
        <w:tc>
          <w:tcPr>
            <w:tcW w:w="4190" w:type="pct"/>
            <w:gridSpan w:val="4"/>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AB766A5" w14:textId="064139E3" w:rsidR="0020729B" w:rsidRPr="00CD2A67" w:rsidRDefault="00832096" w:rsidP="00CD2A67">
            <w:pPr>
              <w:keepNext/>
              <w:keepLines/>
              <w:jc w:val="center"/>
              <w:rPr>
                <w:rFonts w:cs="Arial"/>
                <w:sz w:val="18"/>
              </w:rPr>
            </w:pPr>
            <w:r w:rsidRPr="00CD2A67">
              <w:rPr>
                <w:rFonts w:cs="Arial" w:hint="eastAsia"/>
                <w:sz w:val="18"/>
                <w:lang w:eastAsia="ja-JP"/>
              </w:rPr>
              <w:t>隻数</w:t>
            </w:r>
          </w:p>
        </w:tc>
      </w:tr>
      <w:tr w:rsidR="0020729B" w:rsidRPr="00CD2A67" w14:paraId="787B868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7DBD137" w14:textId="77777777" w:rsidR="0020729B" w:rsidRPr="00CD2A67" w:rsidRDefault="0020729B" w:rsidP="00CD2A67">
            <w:pPr>
              <w:keepNext/>
              <w:keepLines/>
              <w:jc w:val="center"/>
              <w:rPr>
                <w:rFonts w:cs="Arial"/>
                <w:b/>
                <w:sz w:val="18"/>
              </w:rPr>
            </w:pPr>
          </w:p>
        </w:tc>
        <w:tc>
          <w:tcPr>
            <w:tcW w:w="2096"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6F5F64A" w14:textId="00031DB8" w:rsidR="0020729B" w:rsidRPr="00CD2A67" w:rsidRDefault="00832096" w:rsidP="00CD2A67">
            <w:pPr>
              <w:keepNext/>
              <w:keepLines/>
              <w:jc w:val="center"/>
              <w:rPr>
                <w:rFonts w:cs="Arial"/>
                <w:sz w:val="18"/>
              </w:rPr>
            </w:pPr>
            <w:r w:rsidRPr="00CD2A67">
              <w:rPr>
                <w:rFonts w:cs="Arial" w:hint="eastAsia"/>
                <w:sz w:val="18"/>
                <w:lang w:eastAsia="ja-JP"/>
              </w:rPr>
              <w:t>商業的漁業種類</w:t>
            </w:r>
          </w:p>
        </w:tc>
        <w:tc>
          <w:tcPr>
            <w:tcW w:w="1047" w:type="pct"/>
            <w:vMerge w:val="restart"/>
            <w:tcBorders>
              <w:top w:val="single" w:sz="4" w:space="0" w:color="000000"/>
              <w:left w:val="single" w:sz="4" w:space="0" w:color="000000"/>
              <w:right w:val="single" w:sz="4" w:space="0" w:color="000000"/>
            </w:tcBorders>
            <w:shd w:val="clear" w:color="auto" w:fill="E7E6E6" w:themeFill="background2"/>
            <w:vAlign w:val="center"/>
          </w:tcPr>
          <w:p w14:paraId="24F6170D" w14:textId="5620C4AC" w:rsidR="0020729B" w:rsidRPr="00CD2A67" w:rsidRDefault="0022724B" w:rsidP="00CD2A67">
            <w:pPr>
              <w:keepNext/>
              <w:keepLines/>
              <w:jc w:val="center"/>
              <w:rPr>
                <w:rFonts w:cs="Arial"/>
                <w:sz w:val="18"/>
              </w:rPr>
            </w:pPr>
            <w:r w:rsidRPr="00CD2A67">
              <w:rPr>
                <w:rFonts w:cs="Arial" w:hint="eastAsia"/>
                <w:sz w:val="18"/>
                <w:lang w:eastAsia="ja-JP"/>
              </w:rPr>
              <w:t>漁業種類</w:t>
            </w:r>
            <w:r w:rsidRPr="00CD2A67">
              <w:rPr>
                <w:rFonts w:cs="Arial" w:hint="eastAsia"/>
                <w:sz w:val="18"/>
                <w:lang w:eastAsia="ja-JP"/>
              </w:rPr>
              <w:t xml:space="preserve">3: </w:t>
            </w:r>
            <w:r w:rsidRPr="00CD2A67">
              <w:rPr>
                <w:rFonts w:cs="Arial" w:hint="eastAsia"/>
                <w:sz w:val="18"/>
                <w:lang w:eastAsia="ja-JP"/>
              </w:rPr>
              <w:t>遊漁</w:t>
            </w:r>
          </w:p>
        </w:tc>
        <w:tc>
          <w:tcPr>
            <w:tcW w:w="1047" w:type="pct"/>
            <w:vMerge w:val="restart"/>
            <w:tcBorders>
              <w:top w:val="single" w:sz="4" w:space="0" w:color="000000"/>
              <w:left w:val="single" w:sz="4" w:space="0" w:color="000000"/>
              <w:right w:val="single" w:sz="4" w:space="0" w:color="000000"/>
            </w:tcBorders>
            <w:shd w:val="clear" w:color="auto" w:fill="E7E6E6" w:themeFill="background2"/>
          </w:tcPr>
          <w:p w14:paraId="7E009C5D" w14:textId="4225E675" w:rsidR="0020729B" w:rsidRPr="00CD2A67" w:rsidRDefault="0022724B" w:rsidP="00CD2A67">
            <w:pPr>
              <w:keepNext/>
              <w:keepLines/>
              <w:jc w:val="center"/>
              <w:rPr>
                <w:rFonts w:cs="Arial"/>
                <w:sz w:val="18"/>
              </w:rPr>
            </w:pPr>
            <w:r w:rsidRPr="00CD2A67">
              <w:rPr>
                <w:rFonts w:cs="Arial" w:hint="eastAsia"/>
                <w:sz w:val="18"/>
                <w:lang w:eastAsia="ja-JP"/>
              </w:rPr>
              <w:t>漁業種類</w:t>
            </w:r>
            <w:r w:rsidRPr="00CD2A67">
              <w:rPr>
                <w:rFonts w:cs="Arial" w:hint="eastAsia"/>
                <w:sz w:val="18"/>
                <w:lang w:eastAsia="ja-JP"/>
              </w:rPr>
              <w:t xml:space="preserve">4: </w:t>
            </w:r>
            <w:r w:rsidRPr="00CD2A67">
              <w:rPr>
                <w:rFonts w:cs="Arial" w:hint="eastAsia"/>
                <w:sz w:val="18"/>
                <w:lang w:eastAsia="ja-JP"/>
              </w:rPr>
              <w:t>慣習的／沿岸零細漁業</w:t>
            </w:r>
          </w:p>
        </w:tc>
      </w:tr>
      <w:tr w:rsidR="0020729B" w:rsidRPr="00CD2A67" w14:paraId="52EF2200"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E5EFA5" w14:textId="0F56623B" w:rsidR="0020729B" w:rsidRPr="00CD2A67" w:rsidRDefault="00832096" w:rsidP="00CD2A67">
            <w:pPr>
              <w:keepNext/>
              <w:keepLines/>
              <w:jc w:val="center"/>
              <w:rPr>
                <w:rFonts w:cs="Arial"/>
                <w:sz w:val="18"/>
                <w:szCs w:val="16"/>
              </w:rPr>
            </w:pPr>
            <w:r w:rsidRPr="00CD2A67">
              <w:rPr>
                <w:rFonts w:cs="Arial" w:hint="eastAsia"/>
                <w:sz w:val="18"/>
                <w:lang w:eastAsia="ja-JP"/>
              </w:rPr>
              <w:t>漁期</w:t>
            </w:r>
            <w:r w:rsidR="0020729B" w:rsidRPr="00CD2A67">
              <w:rPr>
                <w:rFonts w:cs="Arial"/>
                <w:sz w:val="18"/>
              </w:rPr>
              <w:t xml:space="preserve"> </w:t>
            </w:r>
          </w:p>
        </w:tc>
        <w:tc>
          <w:tcPr>
            <w:tcW w:w="1047"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12762BC" w14:textId="1297DCBC" w:rsidR="0020729B" w:rsidRPr="00CD2A67" w:rsidRDefault="00832096" w:rsidP="00CD2A67">
            <w:pPr>
              <w:keepNext/>
              <w:keepLines/>
              <w:jc w:val="center"/>
              <w:rPr>
                <w:rFonts w:cs="Arial"/>
                <w:sz w:val="18"/>
              </w:rPr>
            </w:pPr>
            <w:r w:rsidRPr="00CD2A67">
              <w:rPr>
                <w:rFonts w:cs="Arial" w:hint="eastAsia"/>
                <w:sz w:val="18"/>
                <w:szCs w:val="18"/>
                <w:lang w:eastAsia="ja-JP"/>
              </w:rPr>
              <w:t>漁業種類</w:t>
            </w:r>
            <w:r w:rsidRPr="00CD2A67">
              <w:rPr>
                <w:rFonts w:cs="Arial" w:hint="eastAsia"/>
                <w:sz w:val="18"/>
                <w:szCs w:val="18"/>
                <w:lang w:eastAsia="ja-JP"/>
              </w:rPr>
              <w:t>1</w:t>
            </w:r>
            <w:r w:rsidRPr="00CD2A67">
              <w:rPr>
                <w:rFonts w:cs="Arial"/>
                <w:sz w:val="18"/>
                <w:szCs w:val="18"/>
              </w:rPr>
              <w:br/>
            </w:r>
            <w:r w:rsidRPr="00CD2A67">
              <w:rPr>
                <w:rFonts w:cs="Arial" w:hint="eastAsia"/>
                <w:sz w:val="18"/>
                <w:szCs w:val="18"/>
                <w:lang w:eastAsia="ja-JP"/>
              </w:rPr>
              <w:t>（漁業種類名）</w:t>
            </w:r>
          </w:p>
        </w:tc>
        <w:tc>
          <w:tcPr>
            <w:tcW w:w="1049"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F039F4F" w14:textId="667FF682" w:rsidR="0020729B" w:rsidRPr="00CD2A67" w:rsidRDefault="0022724B" w:rsidP="00CD2A67">
            <w:pPr>
              <w:keepNext/>
              <w:keepLines/>
              <w:jc w:val="center"/>
              <w:rPr>
                <w:rFonts w:cs="Arial"/>
                <w:sz w:val="18"/>
              </w:rPr>
            </w:pPr>
            <w:r w:rsidRPr="00CD2A67">
              <w:rPr>
                <w:rFonts w:cs="Arial" w:hint="eastAsia"/>
                <w:sz w:val="18"/>
                <w:szCs w:val="18"/>
                <w:lang w:eastAsia="ja-JP"/>
              </w:rPr>
              <w:t>漁業種類</w:t>
            </w:r>
            <w:r w:rsidRPr="00CD2A67">
              <w:rPr>
                <w:rFonts w:cs="Arial" w:hint="eastAsia"/>
                <w:sz w:val="18"/>
                <w:szCs w:val="18"/>
                <w:lang w:eastAsia="ja-JP"/>
              </w:rPr>
              <w:t>2</w:t>
            </w:r>
            <w:r w:rsidRPr="00CD2A67">
              <w:rPr>
                <w:rFonts w:cs="Arial"/>
                <w:sz w:val="18"/>
                <w:szCs w:val="18"/>
              </w:rPr>
              <w:br/>
            </w:r>
            <w:r w:rsidRPr="00CD2A67">
              <w:rPr>
                <w:rFonts w:cs="Arial" w:hint="eastAsia"/>
                <w:sz w:val="18"/>
                <w:szCs w:val="18"/>
                <w:lang w:eastAsia="ja-JP"/>
              </w:rPr>
              <w:t>（漁業種類名）</w:t>
            </w:r>
          </w:p>
        </w:tc>
        <w:tc>
          <w:tcPr>
            <w:tcW w:w="1047" w:type="pct"/>
            <w:vMerge/>
            <w:tcBorders>
              <w:left w:val="single" w:sz="4" w:space="0" w:color="000000"/>
              <w:bottom w:val="single" w:sz="4" w:space="0" w:color="000000"/>
              <w:right w:val="single" w:sz="4" w:space="0" w:color="000000"/>
            </w:tcBorders>
            <w:shd w:val="clear" w:color="auto" w:fill="E7E6E6" w:themeFill="background2"/>
            <w:vAlign w:val="center"/>
            <w:hideMark/>
          </w:tcPr>
          <w:p w14:paraId="790391CE" w14:textId="77777777" w:rsidR="0020729B" w:rsidRPr="00CD2A67" w:rsidRDefault="0020729B" w:rsidP="00CD2A67">
            <w:pPr>
              <w:keepNext/>
              <w:keepLines/>
              <w:jc w:val="center"/>
              <w:rPr>
                <w:rFonts w:cs="Arial"/>
                <w:sz w:val="18"/>
              </w:rPr>
            </w:pPr>
          </w:p>
        </w:tc>
        <w:tc>
          <w:tcPr>
            <w:tcW w:w="1047" w:type="pct"/>
            <w:vMerge/>
            <w:tcBorders>
              <w:left w:val="single" w:sz="4" w:space="0" w:color="000000"/>
              <w:bottom w:val="single" w:sz="4" w:space="0" w:color="000000"/>
              <w:right w:val="single" w:sz="4" w:space="0" w:color="000000"/>
            </w:tcBorders>
            <w:shd w:val="clear" w:color="auto" w:fill="E7E6E6" w:themeFill="background2"/>
          </w:tcPr>
          <w:p w14:paraId="18FD92A2" w14:textId="77777777" w:rsidR="0020729B" w:rsidRPr="00CD2A67" w:rsidRDefault="0020729B" w:rsidP="00CD2A67">
            <w:pPr>
              <w:keepNext/>
              <w:keepLines/>
              <w:jc w:val="center"/>
              <w:rPr>
                <w:rFonts w:cs="Arial"/>
                <w:sz w:val="18"/>
              </w:rPr>
            </w:pPr>
          </w:p>
        </w:tc>
      </w:tr>
      <w:tr w:rsidR="0020729B" w:rsidRPr="00CD2A67" w14:paraId="0C6BF19E" w14:textId="77777777" w:rsidTr="00506B57">
        <w:trPr>
          <w:trHeight w:val="154"/>
        </w:trPr>
        <w:tc>
          <w:tcPr>
            <w:tcW w:w="810" w:type="pct"/>
            <w:tcBorders>
              <w:top w:val="single" w:sz="4" w:space="0" w:color="000000"/>
              <w:left w:val="single" w:sz="4" w:space="0" w:color="000000"/>
              <w:bottom w:val="single" w:sz="4" w:space="0" w:color="000000"/>
              <w:right w:val="single" w:sz="4" w:space="0" w:color="000000"/>
            </w:tcBorders>
          </w:tcPr>
          <w:p w14:paraId="3AF828FA" w14:textId="7661A2FD" w:rsidR="0020729B" w:rsidRPr="00CD2A67" w:rsidRDefault="007675AE" w:rsidP="00CD2A67">
            <w:pPr>
              <w:keepNext/>
              <w:keepLines/>
              <w:jc w:val="center"/>
              <w:rPr>
                <w:color w:val="0070C0"/>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047" w:type="pct"/>
            <w:tcBorders>
              <w:top w:val="single" w:sz="4" w:space="0" w:color="000000"/>
              <w:left w:val="single" w:sz="4" w:space="0" w:color="000000"/>
              <w:bottom w:val="single" w:sz="4" w:space="0" w:color="000000"/>
              <w:right w:val="single" w:sz="4" w:space="0" w:color="000000"/>
            </w:tcBorders>
          </w:tcPr>
          <w:p w14:paraId="5D48C387"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4B820189"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5581C966"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6F1825B8" w14:textId="77777777" w:rsidR="0020729B" w:rsidRPr="00CD2A67" w:rsidRDefault="0020729B" w:rsidP="00CD2A67">
            <w:pPr>
              <w:keepNext/>
              <w:keepLines/>
              <w:jc w:val="center"/>
              <w:rPr>
                <w:color w:val="0070C0"/>
              </w:rPr>
            </w:pPr>
          </w:p>
        </w:tc>
      </w:tr>
      <w:tr w:rsidR="0020729B" w:rsidRPr="00CD2A67" w14:paraId="525ACA54" w14:textId="77777777" w:rsidTr="00506B57">
        <w:trPr>
          <w:trHeight w:val="166"/>
        </w:trPr>
        <w:tc>
          <w:tcPr>
            <w:tcW w:w="810" w:type="pct"/>
            <w:tcBorders>
              <w:top w:val="single" w:sz="4" w:space="0" w:color="000000"/>
              <w:left w:val="single" w:sz="4" w:space="0" w:color="000000"/>
              <w:bottom w:val="single" w:sz="4" w:space="0" w:color="000000"/>
              <w:right w:val="single" w:sz="4" w:space="0" w:color="000000"/>
            </w:tcBorders>
          </w:tcPr>
          <w:p w14:paraId="2420F1EC"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EEDB511"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204807D9"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0661CBEE"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D9107F" w14:textId="77777777" w:rsidR="0020729B" w:rsidRPr="00CD2A67" w:rsidRDefault="0020729B" w:rsidP="00CD2A67">
            <w:pPr>
              <w:keepNext/>
              <w:keepLines/>
              <w:jc w:val="center"/>
              <w:rPr>
                <w:color w:val="0070C0"/>
              </w:rPr>
            </w:pPr>
          </w:p>
        </w:tc>
      </w:tr>
      <w:tr w:rsidR="0020729B" w:rsidRPr="00CD2A67" w14:paraId="3D92C409" w14:textId="77777777" w:rsidTr="00506B57">
        <w:trPr>
          <w:trHeight w:val="81"/>
        </w:trPr>
        <w:tc>
          <w:tcPr>
            <w:tcW w:w="810" w:type="pct"/>
            <w:tcBorders>
              <w:top w:val="single" w:sz="4" w:space="0" w:color="000000"/>
              <w:left w:val="single" w:sz="4" w:space="0" w:color="000000"/>
              <w:bottom w:val="single" w:sz="4" w:space="0" w:color="000000"/>
              <w:right w:val="single" w:sz="4" w:space="0" w:color="000000"/>
            </w:tcBorders>
          </w:tcPr>
          <w:p w14:paraId="0010CB77"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F5A4AA1" w14:textId="77777777" w:rsidR="0020729B" w:rsidRPr="00CD2A67" w:rsidRDefault="0020729B" w:rsidP="00CD2A67">
            <w:pPr>
              <w:keepNext/>
              <w:keepLines/>
              <w:jc w:val="center"/>
              <w:rPr>
                <w:color w:val="0070C0"/>
              </w:rPr>
            </w:pPr>
          </w:p>
        </w:tc>
        <w:tc>
          <w:tcPr>
            <w:tcW w:w="1049" w:type="pct"/>
            <w:tcBorders>
              <w:top w:val="single" w:sz="4" w:space="0" w:color="000000"/>
              <w:left w:val="single" w:sz="4" w:space="0" w:color="000000"/>
              <w:bottom w:val="single" w:sz="4" w:space="0" w:color="000000"/>
              <w:right w:val="single" w:sz="4" w:space="0" w:color="000000"/>
            </w:tcBorders>
          </w:tcPr>
          <w:p w14:paraId="65EDD762"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706CAA5B" w14:textId="77777777" w:rsidR="0020729B" w:rsidRPr="00CD2A67" w:rsidRDefault="0020729B" w:rsidP="00CD2A67">
            <w:pPr>
              <w:keepNext/>
              <w:keepLines/>
              <w:jc w:val="center"/>
              <w:rPr>
                <w:color w:val="0070C0"/>
              </w:rPr>
            </w:pPr>
          </w:p>
        </w:tc>
        <w:tc>
          <w:tcPr>
            <w:tcW w:w="1047" w:type="pct"/>
            <w:tcBorders>
              <w:top w:val="single" w:sz="4" w:space="0" w:color="000000"/>
              <w:left w:val="single" w:sz="4" w:space="0" w:color="000000"/>
              <w:bottom w:val="single" w:sz="4" w:space="0" w:color="000000"/>
              <w:right w:val="single" w:sz="4" w:space="0" w:color="000000"/>
            </w:tcBorders>
          </w:tcPr>
          <w:p w14:paraId="13D06A82" w14:textId="77777777" w:rsidR="0020729B" w:rsidRPr="00CD2A67" w:rsidRDefault="0020729B" w:rsidP="00CD2A67">
            <w:pPr>
              <w:keepNext/>
              <w:keepLines/>
              <w:jc w:val="center"/>
              <w:rPr>
                <w:color w:val="0070C0"/>
              </w:rPr>
            </w:pPr>
          </w:p>
        </w:tc>
      </w:tr>
    </w:tbl>
    <w:p w14:paraId="61657962" w14:textId="77777777" w:rsidR="00A33380" w:rsidRPr="00CD2A67" w:rsidRDefault="00A33380" w:rsidP="00CD2A67">
      <w:pPr>
        <w:rPr>
          <w:b/>
          <w:kern w:val="28"/>
          <w:sz w:val="28"/>
        </w:rPr>
      </w:pPr>
      <w:r w:rsidRPr="00CD2A67">
        <w:br w:type="page"/>
      </w:r>
    </w:p>
    <w:p w14:paraId="427759B2" w14:textId="4306E687" w:rsidR="00675DA2" w:rsidRPr="00CD2A67" w:rsidRDefault="00FF76AC" w:rsidP="00CD2A67">
      <w:pPr>
        <w:pStyle w:val="Heading2"/>
        <w:rPr>
          <w:rFonts w:ascii="Times New Roman" w:hAnsi="Times New Roman"/>
          <w:lang w:eastAsia="ja-JP"/>
        </w:rPr>
      </w:pPr>
      <w:bookmarkStart w:id="11" w:name="_Toc180140863"/>
      <w:r w:rsidRPr="00CD2A67">
        <w:rPr>
          <w:rFonts w:ascii="Times New Roman" w:hAnsi="Times New Roman" w:hint="eastAsia"/>
          <w:lang w:eastAsia="ja-JP"/>
        </w:rPr>
        <w:lastRenderedPageBreak/>
        <w:t>SBT</w:t>
      </w:r>
      <w:r w:rsidRPr="00CD2A67">
        <w:rPr>
          <w:rFonts w:ascii="Times New Roman" w:hAnsi="Times New Roman" w:hint="eastAsia"/>
          <w:lang w:eastAsia="ja-JP"/>
        </w:rPr>
        <w:t>漁獲</w:t>
      </w:r>
      <w:r w:rsidR="00E97295" w:rsidRPr="00CD2A67">
        <w:rPr>
          <w:rFonts w:ascii="Times New Roman" w:hAnsi="Times New Roman" w:hint="eastAsia"/>
          <w:lang w:eastAsia="ja-JP"/>
        </w:rPr>
        <w:t>量</w:t>
      </w:r>
      <w:r w:rsidRPr="00CD2A67">
        <w:rPr>
          <w:rFonts w:ascii="Times New Roman" w:hAnsi="Times New Roman" w:hint="eastAsia"/>
          <w:lang w:eastAsia="ja-JP"/>
        </w:rPr>
        <w:t>のモニタリング</w:t>
      </w:r>
      <w:bookmarkEnd w:id="11"/>
    </w:p>
    <w:p w14:paraId="77B8E5FD" w14:textId="7634CB51" w:rsidR="00675DA2" w:rsidRPr="00CD2A67" w:rsidRDefault="000D365E" w:rsidP="00CD2A67">
      <w:pPr>
        <w:pStyle w:val="Heading3"/>
        <w:rPr>
          <w:rFonts w:ascii="Times New Roman" w:hAnsi="Times New Roman"/>
          <w:color w:val="000000"/>
          <w:szCs w:val="24"/>
        </w:rPr>
      </w:pPr>
      <w:r w:rsidRPr="00CD2A67">
        <w:rPr>
          <w:rFonts w:ascii="Times New Roman" w:hAnsi="Times New Roman" w:hint="eastAsia"/>
          <w:lang w:eastAsia="ja-JP"/>
        </w:rPr>
        <w:t>日次ログブック</w:t>
      </w:r>
    </w:p>
    <w:p w14:paraId="68C80B00" w14:textId="6DF5FEC8" w:rsidR="00675DA2" w:rsidRPr="00CD2A67" w:rsidRDefault="00E47BE8" w:rsidP="00CD2A67">
      <w:pPr>
        <w:pStyle w:val="ListParagraph"/>
        <w:numPr>
          <w:ilvl w:val="0"/>
          <w:numId w:val="23"/>
        </w:numPr>
        <w:rPr>
          <w:rFonts w:eastAsia="MS Mincho"/>
          <w:sz w:val="22"/>
          <w:szCs w:val="22"/>
          <w:lang w:eastAsia="ja-JP"/>
        </w:rPr>
      </w:pPr>
      <w:r w:rsidRPr="00CD2A67">
        <w:rPr>
          <w:rFonts w:eastAsia="MS Mincho" w:cs="MS Gothic" w:hint="eastAsia"/>
          <w:sz w:val="22"/>
          <w:szCs w:val="22"/>
          <w:lang w:eastAsia="ja-JP"/>
        </w:rPr>
        <w:t>日次ログブックが</w:t>
      </w:r>
      <w:r w:rsidR="00EB1FC8" w:rsidRPr="00CD2A67">
        <w:rPr>
          <w:rFonts w:eastAsia="MS Mincho" w:cs="MS Gothic" w:hint="eastAsia"/>
          <w:sz w:val="22"/>
          <w:szCs w:val="22"/>
          <w:lang w:eastAsia="ja-JP"/>
        </w:rPr>
        <w:t>義務でない場合は、日次ログブック</w:t>
      </w:r>
      <w:r w:rsidR="0012327D" w:rsidRPr="00CD2A67">
        <w:rPr>
          <w:rFonts w:eastAsia="MS Mincho" w:cs="MS Gothic" w:hint="eastAsia"/>
          <w:sz w:val="22"/>
          <w:szCs w:val="22"/>
          <w:lang w:eastAsia="ja-JP"/>
        </w:rPr>
        <w:t>が求められる</w:t>
      </w:r>
      <w:r w:rsidR="0012327D" w:rsidRPr="00CD2A67">
        <w:rPr>
          <w:rFonts w:eastAsia="MS Mincho" w:cs="MS Gothic" w:hint="eastAsia"/>
          <w:sz w:val="22"/>
          <w:szCs w:val="22"/>
          <w:lang w:eastAsia="ja-JP"/>
        </w:rPr>
        <w:t>SBT</w:t>
      </w:r>
      <w:r w:rsidR="0012327D" w:rsidRPr="00CD2A67">
        <w:rPr>
          <w:rFonts w:eastAsia="MS Mincho" w:cs="MS Gothic" w:hint="eastAsia"/>
          <w:sz w:val="22"/>
          <w:szCs w:val="22"/>
          <w:lang w:eastAsia="ja-JP"/>
        </w:rPr>
        <w:t>漁業の割合を</w:t>
      </w:r>
      <w:r w:rsidR="00A75678" w:rsidRPr="00CD2A67">
        <w:rPr>
          <w:rFonts w:eastAsia="MS Mincho" w:cs="MS Gothic" w:hint="eastAsia"/>
          <w:sz w:val="22"/>
          <w:szCs w:val="22"/>
          <w:lang w:eastAsia="ja-JP"/>
        </w:rPr>
        <w:t>示すこと。</w:t>
      </w:r>
    </w:p>
    <w:p w14:paraId="5D5AE93F" w14:textId="77777777" w:rsidR="00675DA2" w:rsidRPr="00CD2A67" w:rsidRDefault="00675DA2" w:rsidP="00CD2A67">
      <w:pPr>
        <w:pStyle w:val="ListParagraph"/>
        <w:rPr>
          <w:rFonts w:eastAsia="MS Mincho"/>
          <w:color w:val="auto"/>
          <w:sz w:val="22"/>
          <w:szCs w:val="22"/>
          <w:lang w:eastAsia="ja-JP"/>
        </w:rPr>
      </w:pPr>
    </w:p>
    <w:p w14:paraId="03B30575" w14:textId="4F416FDF" w:rsidR="00675DA2" w:rsidRPr="00CD2A67" w:rsidRDefault="001D4224" w:rsidP="00CD2A67">
      <w:pPr>
        <w:pStyle w:val="ListParagraph"/>
        <w:numPr>
          <w:ilvl w:val="0"/>
          <w:numId w:val="23"/>
        </w:numPr>
        <w:rPr>
          <w:rFonts w:eastAsia="MS Mincho"/>
          <w:sz w:val="22"/>
          <w:szCs w:val="22"/>
          <w:lang w:eastAsia="ja-JP"/>
        </w:rPr>
      </w:pPr>
      <w:r w:rsidRPr="00CD2A67">
        <w:rPr>
          <w:rFonts w:eastAsia="MS Mincho" w:cs="MS Gothic" w:hint="eastAsia"/>
          <w:sz w:val="22"/>
          <w:szCs w:val="22"/>
          <w:lang w:eastAsia="ja-JP"/>
        </w:rPr>
        <w:t>収集した努力量及び漁獲量の情報が、</w:t>
      </w:r>
      <w:r w:rsidRPr="00CD2A67">
        <w:rPr>
          <w:rFonts w:eastAsia="MS Mincho" w:hint="eastAsia"/>
          <w:sz w:val="22"/>
          <w:szCs w:val="22"/>
          <w:lang w:eastAsia="ja-JP"/>
        </w:rPr>
        <w:t>CCSBT</w:t>
      </w:r>
      <w:r w:rsidRPr="00CD2A67">
        <w:rPr>
          <w:rFonts w:eastAsia="MS Mincho" w:cs="MS Gothic" w:hint="eastAsia"/>
          <w:sz w:val="22"/>
          <w:szCs w:val="22"/>
          <w:lang w:eastAsia="ja-JP"/>
        </w:rPr>
        <w:t>科学調査計画（</w:t>
      </w:r>
      <w:r w:rsidRPr="00CD2A67">
        <w:rPr>
          <w:rFonts w:eastAsia="MS Mincho" w:hint="eastAsia"/>
          <w:sz w:val="22"/>
          <w:szCs w:val="22"/>
          <w:lang w:eastAsia="ja-JP"/>
        </w:rPr>
        <w:t>SC5</w:t>
      </w:r>
      <w:r w:rsidRPr="00CD2A67">
        <w:rPr>
          <w:rFonts w:eastAsia="MS Mincho" w:cs="MS Gothic" w:hint="eastAsia"/>
          <w:sz w:val="22"/>
          <w:szCs w:val="22"/>
          <w:lang w:eastAsia="ja-JP"/>
        </w:rPr>
        <w:t>報告書別紙</w:t>
      </w:r>
      <w:r w:rsidRPr="00CD2A67">
        <w:rPr>
          <w:rFonts w:eastAsia="MS Mincho" w:hint="eastAsia"/>
          <w:sz w:val="22"/>
          <w:szCs w:val="22"/>
          <w:lang w:eastAsia="ja-JP"/>
        </w:rPr>
        <w:t>D</w:t>
      </w:r>
      <w:r w:rsidRPr="00CD2A67">
        <w:rPr>
          <w:rFonts w:eastAsia="MS Mincho" w:cs="MS Gothic" w:hint="eastAsia"/>
          <w:sz w:val="22"/>
          <w:szCs w:val="22"/>
          <w:lang w:eastAsia="ja-JP"/>
        </w:rPr>
        <w:t>）の「ミナミマグロ漁獲の評価」において規定されている事項（保持・投棄された漁獲を含む）に従ったものとなっているか否か</w:t>
      </w:r>
      <w:r w:rsidR="00397EEB">
        <w:rPr>
          <w:rFonts w:eastAsia="MS Mincho" w:cs="MS Gothic" w:hint="eastAsia"/>
          <w:sz w:val="22"/>
          <w:szCs w:val="22"/>
          <w:lang w:eastAsia="ja-JP"/>
        </w:rPr>
        <w:t>を記入すること</w:t>
      </w:r>
      <w:r w:rsidRPr="00CD2A67">
        <w:rPr>
          <w:rFonts w:eastAsia="MS Mincho" w:cs="MS Gothic" w:hint="eastAsia"/>
          <w:sz w:val="22"/>
          <w:szCs w:val="22"/>
          <w:lang w:eastAsia="ja-JP"/>
        </w:rPr>
        <w:t>。従ったものとなっていない場合は、</w:t>
      </w:r>
      <w:r w:rsidR="004F4C3E">
        <w:rPr>
          <w:rFonts w:eastAsia="MS Mincho" w:cs="MS Gothic" w:hint="eastAsia"/>
          <w:sz w:val="22"/>
          <w:szCs w:val="22"/>
          <w:lang w:eastAsia="ja-JP"/>
        </w:rPr>
        <w:t>非遵守</w:t>
      </w:r>
      <w:r w:rsidRPr="00CD2A67">
        <w:rPr>
          <w:rFonts w:eastAsia="MS Mincho" w:cs="MS Gothic" w:hint="eastAsia"/>
          <w:sz w:val="22"/>
          <w:szCs w:val="22"/>
          <w:lang w:eastAsia="ja-JP"/>
        </w:rPr>
        <w:t>の内容について説明すること。</w:t>
      </w:r>
    </w:p>
    <w:p w14:paraId="05E51EBE" w14:textId="1C6DA976" w:rsidR="00675DA2" w:rsidRPr="00CD2A67" w:rsidRDefault="001E7F63" w:rsidP="00CD2A67">
      <w:pPr>
        <w:pStyle w:val="Heading3"/>
        <w:rPr>
          <w:rFonts w:ascii="Times New Roman" w:hAnsi="Times New Roman"/>
          <w:lang w:eastAsia="ja-JP"/>
        </w:rPr>
      </w:pPr>
      <w:r w:rsidRPr="00CD2A67">
        <w:rPr>
          <w:rFonts w:ascii="Times New Roman" w:hAnsi="Times New Roman" w:hint="eastAsia"/>
          <w:lang w:eastAsia="ja-JP"/>
        </w:rPr>
        <w:t>追加的な報告方法（</w:t>
      </w:r>
      <w:r w:rsidRPr="00CD2A67">
        <w:rPr>
          <w:rFonts w:ascii="Times New Roman" w:hAnsi="Times New Roman" w:hint="eastAsia"/>
          <w:lang w:eastAsia="ja-JP"/>
        </w:rPr>
        <w:t>RTMP</w:t>
      </w:r>
      <w:r w:rsidRPr="00CD2A67">
        <w:rPr>
          <w:rFonts w:ascii="Times New Roman" w:hAnsi="Times New Roman" w:hint="eastAsia"/>
          <w:lang w:eastAsia="ja-JP"/>
        </w:rPr>
        <w:t>等）</w:t>
      </w:r>
    </w:p>
    <w:p w14:paraId="3EB61509" w14:textId="36C5A5E4" w:rsidR="00675DA2" w:rsidRPr="00CD2A67" w:rsidRDefault="00E4630C" w:rsidP="00CD2A67">
      <w:pPr>
        <w:pStyle w:val="ListParagraph"/>
        <w:numPr>
          <w:ilvl w:val="0"/>
          <w:numId w:val="25"/>
        </w:numPr>
        <w:spacing w:line="259" w:lineRule="auto"/>
        <w:rPr>
          <w:rFonts w:eastAsia="MS Mincho"/>
          <w:b/>
          <w:sz w:val="28"/>
          <w:lang w:eastAsia="ja-JP"/>
        </w:rPr>
      </w:pPr>
      <w:r w:rsidRPr="00CD2A67">
        <w:rPr>
          <w:rFonts w:eastAsia="MS Mincho" w:cs="MS Gothic" w:hint="eastAsia"/>
          <w:bCs/>
          <w:sz w:val="22"/>
          <w:szCs w:val="21"/>
          <w:lang w:eastAsia="ja-JP"/>
        </w:rPr>
        <w:t>複数の報告方法がある場合（例：日次・週次・月次の</w:t>
      </w:r>
      <w:r w:rsidRPr="00CD2A67">
        <w:rPr>
          <w:rFonts w:eastAsia="MS Mincho"/>
          <w:bCs/>
          <w:sz w:val="22"/>
          <w:szCs w:val="21"/>
          <w:lang w:eastAsia="ja-JP"/>
        </w:rPr>
        <w:t>SBT</w:t>
      </w:r>
      <w:r w:rsidRPr="00CD2A67">
        <w:rPr>
          <w:rFonts w:eastAsia="MS Mincho" w:cs="MS Gothic" w:hint="eastAsia"/>
          <w:bCs/>
          <w:sz w:val="22"/>
          <w:szCs w:val="21"/>
          <w:lang w:eastAsia="ja-JP"/>
        </w:rPr>
        <w:t>漁獲報告、標識及び</w:t>
      </w:r>
      <w:r w:rsidRPr="00CD2A67">
        <w:rPr>
          <w:rFonts w:eastAsia="MS Mincho"/>
          <w:bCs/>
          <w:sz w:val="22"/>
          <w:szCs w:val="21"/>
          <w:lang w:eastAsia="ja-JP"/>
        </w:rPr>
        <w:t>SBT</w:t>
      </w:r>
      <w:r w:rsidRPr="00CD2A67">
        <w:rPr>
          <w:rFonts w:eastAsia="MS Mincho" w:cs="MS Gothic" w:hint="eastAsia"/>
          <w:bCs/>
          <w:sz w:val="22"/>
          <w:szCs w:val="21"/>
          <w:lang w:eastAsia="ja-JP"/>
        </w:rPr>
        <w:t>測定に関する報告、</w:t>
      </w:r>
      <w:r w:rsidRPr="00CD2A67">
        <w:rPr>
          <w:rFonts w:eastAsia="MS Mincho"/>
          <w:bCs/>
          <w:sz w:val="22"/>
          <w:szCs w:val="21"/>
          <w:lang w:eastAsia="ja-JP"/>
        </w:rPr>
        <w:t>ERS</w:t>
      </w:r>
      <w:r w:rsidRPr="00CD2A67">
        <w:rPr>
          <w:rFonts w:eastAsia="MS Mincho" w:cs="MS Gothic" w:hint="eastAsia"/>
          <w:bCs/>
          <w:sz w:val="22"/>
          <w:szCs w:val="21"/>
          <w:lang w:eastAsia="ja-JP"/>
        </w:rPr>
        <w:t>相互作用の報告等）は報告方法ごとに</w:t>
      </w:r>
      <w:r w:rsidR="00737376">
        <w:rPr>
          <w:rFonts w:eastAsia="MS Mincho" w:cs="MS Gothic" w:hint="eastAsia"/>
          <w:bCs/>
          <w:sz w:val="22"/>
          <w:szCs w:val="21"/>
          <w:lang w:eastAsia="ja-JP"/>
        </w:rPr>
        <w:t>それが</w:t>
      </w:r>
      <w:r w:rsidR="00455296" w:rsidRPr="00CD2A67">
        <w:rPr>
          <w:rFonts w:eastAsia="MS Mincho" w:cs="MS Gothic" w:hint="eastAsia"/>
          <w:bCs/>
          <w:sz w:val="22"/>
          <w:szCs w:val="21"/>
          <w:lang w:eastAsia="ja-JP"/>
        </w:rPr>
        <w:t>義務的要件であるか否か</w:t>
      </w:r>
      <w:r w:rsidR="00167D9F" w:rsidRPr="00CD2A67">
        <w:rPr>
          <w:rFonts w:eastAsia="MS Mincho" w:cs="MS Gothic" w:hint="eastAsia"/>
          <w:bCs/>
          <w:sz w:val="22"/>
          <w:szCs w:val="21"/>
          <w:lang w:eastAsia="ja-JP"/>
        </w:rPr>
        <w:t>、義務でない場合は</w:t>
      </w:r>
      <w:r w:rsidR="009D542E">
        <w:rPr>
          <w:rFonts w:eastAsia="MS Mincho" w:cs="MS Gothic" w:hint="eastAsia"/>
          <w:bCs/>
          <w:sz w:val="22"/>
          <w:szCs w:val="21"/>
          <w:lang w:eastAsia="ja-JP"/>
        </w:rPr>
        <w:t>当該報告方法の</w:t>
      </w:r>
      <w:r w:rsidR="009B7AA4" w:rsidRPr="00CD2A67">
        <w:rPr>
          <w:rFonts w:eastAsia="MS Mincho" w:cs="MS Gothic" w:hint="eastAsia"/>
          <w:bCs/>
          <w:sz w:val="22"/>
          <w:szCs w:val="21"/>
          <w:lang w:eastAsia="ja-JP"/>
        </w:rPr>
        <w:t>対象となる</w:t>
      </w:r>
      <w:r w:rsidR="009B7AA4" w:rsidRPr="00CD2A67">
        <w:rPr>
          <w:rFonts w:eastAsia="MS Mincho" w:cs="MS Gothic" w:hint="eastAsia"/>
          <w:bCs/>
          <w:sz w:val="22"/>
          <w:szCs w:val="21"/>
          <w:lang w:eastAsia="ja-JP"/>
        </w:rPr>
        <w:t>SBT</w:t>
      </w:r>
      <w:r w:rsidR="009B7AA4" w:rsidRPr="00CD2A67">
        <w:rPr>
          <w:rFonts w:eastAsia="MS Mincho" w:cs="MS Gothic" w:hint="eastAsia"/>
          <w:bCs/>
          <w:sz w:val="22"/>
          <w:szCs w:val="21"/>
          <w:lang w:eastAsia="ja-JP"/>
        </w:rPr>
        <w:t>漁業</w:t>
      </w:r>
      <w:r w:rsidR="00BE6989" w:rsidRPr="00CD2A67">
        <w:rPr>
          <w:rFonts w:eastAsia="MS Mincho" w:cs="MS Gothic" w:hint="eastAsia"/>
          <w:bCs/>
          <w:sz w:val="22"/>
          <w:szCs w:val="21"/>
          <w:lang w:eastAsia="ja-JP"/>
        </w:rPr>
        <w:t>の割合を</w:t>
      </w:r>
      <w:r w:rsidRPr="00CD2A67">
        <w:rPr>
          <w:rFonts w:eastAsia="MS Mincho" w:cs="MS Gothic" w:hint="eastAsia"/>
          <w:bCs/>
          <w:sz w:val="22"/>
          <w:szCs w:val="21"/>
          <w:lang w:eastAsia="ja-JP"/>
        </w:rPr>
        <w:t>記載すること</w:t>
      </w:r>
      <w:r w:rsidR="005B5A21" w:rsidRPr="00CD2A67">
        <w:rPr>
          <w:rFonts w:eastAsia="MS Mincho" w:cs="MS Gothic" w:hint="eastAsia"/>
          <w:bCs/>
          <w:sz w:val="22"/>
          <w:szCs w:val="21"/>
          <w:lang w:eastAsia="ja-JP"/>
        </w:rPr>
        <w:t>。</w:t>
      </w:r>
    </w:p>
    <w:p w14:paraId="6A51D48E" w14:textId="21514725" w:rsidR="00587DC5" w:rsidRPr="00CD2A67" w:rsidRDefault="005B5A21" w:rsidP="00CD2A67">
      <w:pPr>
        <w:pStyle w:val="Heading3"/>
        <w:rPr>
          <w:rFonts w:ascii="Times New Roman" w:hAnsi="Times New Roman"/>
        </w:rPr>
      </w:pPr>
      <w:bookmarkStart w:id="12" w:name="_Ref11936444"/>
      <w:r w:rsidRPr="00CD2A67">
        <w:rPr>
          <w:rFonts w:ascii="Times New Roman" w:hAnsi="Times New Roman" w:hint="eastAsia"/>
          <w:lang w:eastAsia="ja-JP"/>
        </w:rPr>
        <w:t>科学オブザーバー</w:t>
      </w:r>
    </w:p>
    <w:p w14:paraId="1C373E34" w14:textId="5779F391" w:rsidR="00160913" w:rsidRPr="00CD2A67" w:rsidRDefault="00C6642E" w:rsidP="0094749C">
      <w:pPr>
        <w:numPr>
          <w:ilvl w:val="0"/>
          <w:numId w:val="7"/>
        </w:numPr>
        <w:ind w:left="709" w:hanging="318"/>
        <w:rPr>
          <w:lang w:eastAsia="ja-JP"/>
        </w:rPr>
      </w:pPr>
      <w:r w:rsidRPr="00CD2A67">
        <w:rPr>
          <w:rFonts w:hint="eastAsia"/>
          <w:lang w:eastAsia="ja-JP"/>
        </w:rPr>
        <w:t>各</w:t>
      </w:r>
      <w:r w:rsidR="00ED70D1" w:rsidRPr="00CD2A67">
        <w:rPr>
          <w:rFonts w:hint="eastAsia"/>
          <w:lang w:eastAsia="ja-JP"/>
        </w:rPr>
        <w:t>漁業種類（例</w:t>
      </w:r>
      <w:r w:rsidR="00ED70D1" w:rsidRPr="00CD2A67">
        <w:rPr>
          <w:rFonts w:hint="eastAsia"/>
          <w:lang w:eastAsia="ja-JP"/>
        </w:rPr>
        <w:t xml:space="preserve">: </w:t>
      </w:r>
      <w:r w:rsidR="00ED70D1" w:rsidRPr="00CD2A67">
        <w:rPr>
          <w:rFonts w:hint="eastAsia"/>
          <w:lang w:eastAsia="ja-JP"/>
        </w:rPr>
        <w:t>はえ縄、まき網、</w:t>
      </w:r>
      <w:r w:rsidR="00A664CB" w:rsidRPr="00CD2A67">
        <w:rPr>
          <w:rFonts w:hint="eastAsia"/>
          <w:lang w:eastAsia="ja-JP"/>
        </w:rPr>
        <w:t>商業用船及び国内船団</w:t>
      </w:r>
      <w:r w:rsidR="00ED70D1" w:rsidRPr="00CD2A67">
        <w:rPr>
          <w:rFonts w:hint="eastAsia"/>
          <w:lang w:eastAsia="ja-JP"/>
        </w:rPr>
        <w:t>）</w:t>
      </w:r>
      <w:r w:rsidR="00D8305A">
        <w:rPr>
          <w:rFonts w:hint="eastAsia"/>
          <w:lang w:eastAsia="ja-JP"/>
        </w:rPr>
        <w:t>ごとに</w:t>
      </w:r>
      <w:r w:rsidRPr="00CD2A67">
        <w:rPr>
          <w:rFonts w:hint="eastAsia"/>
          <w:lang w:eastAsia="ja-JP"/>
        </w:rPr>
        <w:t>、</w:t>
      </w:r>
      <w:r w:rsidR="009D542E">
        <w:rPr>
          <w:rFonts w:hint="eastAsia"/>
          <w:lang w:eastAsia="ja-JP"/>
        </w:rPr>
        <w:t>直近に終了した</w:t>
      </w:r>
      <w:r w:rsidRPr="00CD2A67">
        <w:rPr>
          <w:rFonts w:hint="eastAsia"/>
          <w:lang w:eastAsia="ja-JP"/>
        </w:rPr>
        <w:t>3</w:t>
      </w:r>
      <w:r w:rsidRPr="00CD2A67">
        <w:rPr>
          <w:rFonts w:hint="eastAsia"/>
          <w:lang w:eastAsia="ja-JP"/>
        </w:rPr>
        <w:t>漁期において観察された</w:t>
      </w:r>
      <w:r w:rsidR="00A40E7D" w:rsidRPr="00CD2A67">
        <w:rPr>
          <w:rFonts w:hint="eastAsia"/>
          <w:lang w:eastAsia="ja-JP"/>
        </w:rPr>
        <w:t>SBT</w:t>
      </w:r>
      <w:r w:rsidR="00A40E7D" w:rsidRPr="00CD2A67">
        <w:rPr>
          <w:rFonts w:hint="eastAsia"/>
          <w:lang w:eastAsia="ja-JP"/>
        </w:rPr>
        <w:t>漁獲量及び漁獲努力量の割合</w:t>
      </w:r>
      <w:r w:rsidR="00CA717C" w:rsidRPr="00CD2A67">
        <w:rPr>
          <w:rFonts w:hint="eastAsia"/>
          <w:lang w:eastAsia="ja-JP"/>
        </w:rPr>
        <w:t>を</w:t>
      </w:r>
      <w:r w:rsidR="00D8305A">
        <w:rPr>
          <w:rFonts w:hint="eastAsia"/>
          <w:lang w:eastAsia="ja-JP"/>
        </w:rPr>
        <w:t>下表</w:t>
      </w:r>
      <w:r w:rsidR="00D8305A">
        <w:rPr>
          <w:rFonts w:hint="eastAsia"/>
          <w:lang w:eastAsia="ja-JP"/>
        </w:rPr>
        <w:t>5</w:t>
      </w:r>
      <w:r w:rsidR="00D8305A">
        <w:rPr>
          <w:rFonts w:hint="eastAsia"/>
          <w:lang w:eastAsia="ja-JP"/>
        </w:rPr>
        <w:t>に</w:t>
      </w:r>
      <w:r w:rsidR="00CA717C" w:rsidRPr="00CD2A67">
        <w:rPr>
          <w:rFonts w:hint="eastAsia"/>
          <w:lang w:eastAsia="ja-JP"/>
        </w:rPr>
        <w:t>記入すること。漁獲努力量</w:t>
      </w:r>
      <w:r w:rsidR="00D640F4" w:rsidRPr="00CD2A67">
        <w:rPr>
          <w:rFonts w:hint="eastAsia"/>
          <w:lang w:eastAsia="ja-JP"/>
        </w:rPr>
        <w:t>の単位は、はえ縄では鈎針数</w:t>
      </w:r>
      <w:r w:rsidR="006D5280" w:rsidRPr="00CD2A67">
        <w:rPr>
          <w:rFonts w:hint="eastAsia"/>
          <w:lang w:eastAsia="ja-JP"/>
        </w:rPr>
        <w:t>とし、まき網では投網数</w:t>
      </w:r>
      <w:r w:rsidR="002107A9" w:rsidRPr="00CD2A67">
        <w:rPr>
          <w:rFonts w:hint="eastAsia"/>
          <w:lang w:eastAsia="ja-JP"/>
        </w:rPr>
        <w:t>とすること。</w:t>
      </w:r>
    </w:p>
    <w:p w14:paraId="0E5A215E" w14:textId="77777777" w:rsidR="0076724A" w:rsidRPr="00CD2A67" w:rsidRDefault="0076724A" w:rsidP="00CD2A67">
      <w:pPr>
        <w:rPr>
          <w:rFonts w:cstheme="minorBidi"/>
          <w:color w:val="44546A" w:themeColor="text2"/>
          <w:sz w:val="24"/>
          <w:szCs w:val="18"/>
          <w:lang w:eastAsia="ja-JP"/>
        </w:rPr>
      </w:pPr>
    </w:p>
    <w:p w14:paraId="32BEC9C6" w14:textId="19A20685" w:rsidR="00E97F46" w:rsidRPr="00CD2A67" w:rsidRDefault="002107A9" w:rsidP="00CD2A67">
      <w:pPr>
        <w:pStyle w:val="Caption"/>
        <w:rPr>
          <w:rFonts w:eastAsia="MS Mincho"/>
          <w:lang w:eastAsia="ja-JP"/>
        </w:rPr>
      </w:pPr>
      <w:r w:rsidRPr="00CD2A67">
        <w:rPr>
          <w:rFonts w:eastAsia="MS Mincho" w:cs="MS Gothic" w:hint="eastAsia"/>
          <w:lang w:eastAsia="ja-JP"/>
        </w:rPr>
        <w:t>表</w:t>
      </w:r>
      <w:r w:rsidRPr="00CD2A67">
        <w:rPr>
          <w:rFonts w:eastAsia="MS Mincho" w:cs="MS Gothic" w:hint="eastAsia"/>
          <w:lang w:eastAsia="ja-JP"/>
        </w:rPr>
        <w:t>5.</w:t>
      </w:r>
      <w:r w:rsidR="00342868">
        <w:rPr>
          <w:rFonts w:eastAsia="MS Mincho" w:cs="MS Gothic" w:hint="eastAsia"/>
          <w:lang w:eastAsia="ja-JP"/>
        </w:rPr>
        <w:t xml:space="preserve"> </w:t>
      </w:r>
      <w:r w:rsidRPr="00CD2A67">
        <w:rPr>
          <w:rFonts w:eastAsia="MS Mincho" w:cs="MS Gothic" w:hint="eastAsia"/>
          <w:lang w:eastAsia="ja-JP"/>
        </w:rPr>
        <w:t>SBT</w:t>
      </w:r>
      <w:r w:rsidRPr="00CD2A67">
        <w:rPr>
          <w:rFonts w:eastAsia="MS Mincho" w:cs="MS Gothic" w:hint="eastAsia"/>
          <w:lang w:eastAsia="ja-JP"/>
        </w:rPr>
        <w:t>漁獲量及び漁獲努力量にかかるオブザーバーカバー率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938"/>
        <w:gridCol w:w="945"/>
        <w:gridCol w:w="951"/>
        <w:gridCol w:w="802"/>
      </w:tblGrid>
      <w:tr w:rsidR="00D31B40" w:rsidRPr="00CD2A67" w14:paraId="0A622CF9" w14:textId="77777777" w:rsidTr="0082040E">
        <w:trPr>
          <w:trHeight w:val="218"/>
          <w:jc w:val="center"/>
        </w:trPr>
        <w:tc>
          <w:tcPr>
            <w:tcW w:w="1940" w:type="dxa"/>
            <w:vMerge w:val="restart"/>
            <w:shd w:val="clear" w:color="auto" w:fill="D9D9D9" w:themeFill="background1" w:themeFillShade="D9"/>
            <w:vAlign w:val="center"/>
          </w:tcPr>
          <w:p w14:paraId="5C4F745D" w14:textId="01B63500" w:rsidR="00D31B40" w:rsidRPr="00CD2A67" w:rsidRDefault="002107A9" w:rsidP="00CD2A67">
            <w:pPr>
              <w:jc w:val="center"/>
              <w:rPr>
                <w:sz w:val="16"/>
                <w:szCs w:val="16"/>
              </w:rPr>
            </w:pPr>
            <w:r w:rsidRPr="00CD2A67">
              <w:rPr>
                <w:rFonts w:hint="eastAsia"/>
                <w:sz w:val="18"/>
                <w:szCs w:val="16"/>
                <w:lang w:eastAsia="ja-JP"/>
              </w:rPr>
              <w:t>漁期</w:t>
            </w:r>
          </w:p>
        </w:tc>
        <w:tc>
          <w:tcPr>
            <w:tcW w:w="1883" w:type="dxa"/>
            <w:gridSpan w:val="2"/>
            <w:shd w:val="clear" w:color="auto" w:fill="D9D9D9" w:themeFill="background1" w:themeFillShade="D9"/>
          </w:tcPr>
          <w:p w14:paraId="6F2FFFE7" w14:textId="461BF85F" w:rsidR="00D31B40" w:rsidRPr="00CD2A67" w:rsidRDefault="002107A9" w:rsidP="00CD2A67">
            <w:pPr>
              <w:jc w:val="center"/>
              <w:rPr>
                <w:sz w:val="18"/>
              </w:rPr>
            </w:pPr>
            <w:r w:rsidRPr="00CD2A67">
              <w:rPr>
                <w:rFonts w:hint="eastAsia"/>
                <w:sz w:val="18"/>
                <w:lang w:eastAsia="ja-JP"/>
              </w:rPr>
              <w:t>漁業種類</w:t>
            </w:r>
            <w:r w:rsidRPr="00CD2A67">
              <w:rPr>
                <w:rFonts w:hint="eastAsia"/>
                <w:sz w:val="18"/>
                <w:lang w:eastAsia="ja-JP"/>
              </w:rPr>
              <w:t>1</w:t>
            </w:r>
          </w:p>
        </w:tc>
        <w:tc>
          <w:tcPr>
            <w:tcW w:w="1753" w:type="dxa"/>
            <w:gridSpan w:val="2"/>
            <w:shd w:val="clear" w:color="auto" w:fill="D9D9D9" w:themeFill="background1" w:themeFillShade="D9"/>
          </w:tcPr>
          <w:p w14:paraId="1F79453E" w14:textId="3A143745" w:rsidR="00D31B40" w:rsidRPr="00CD2A67" w:rsidRDefault="002107A9" w:rsidP="00CD2A67">
            <w:pPr>
              <w:jc w:val="center"/>
              <w:rPr>
                <w:sz w:val="18"/>
              </w:rPr>
            </w:pPr>
            <w:r w:rsidRPr="00CD2A67">
              <w:rPr>
                <w:rFonts w:hint="eastAsia"/>
                <w:sz w:val="18"/>
                <w:lang w:eastAsia="ja-JP"/>
              </w:rPr>
              <w:t>漁業種類</w:t>
            </w:r>
            <w:r w:rsidRPr="00CD2A67">
              <w:rPr>
                <w:rFonts w:hint="eastAsia"/>
                <w:sz w:val="18"/>
                <w:lang w:eastAsia="ja-JP"/>
              </w:rPr>
              <w:t>2</w:t>
            </w:r>
          </w:p>
        </w:tc>
      </w:tr>
      <w:tr w:rsidR="00D31B40" w:rsidRPr="00CD2A67" w14:paraId="7A4F0D3A" w14:textId="77777777" w:rsidTr="0082040E">
        <w:trPr>
          <w:trHeight w:val="621"/>
          <w:jc w:val="center"/>
        </w:trPr>
        <w:tc>
          <w:tcPr>
            <w:tcW w:w="1940" w:type="dxa"/>
            <w:vMerge/>
            <w:shd w:val="clear" w:color="auto" w:fill="D9D9D9" w:themeFill="background1" w:themeFillShade="D9"/>
          </w:tcPr>
          <w:p w14:paraId="736410F0" w14:textId="77777777" w:rsidR="00D31B40" w:rsidRPr="00CD2A67" w:rsidRDefault="00D31B40" w:rsidP="00CD2A67">
            <w:pPr>
              <w:jc w:val="center"/>
              <w:rPr>
                <w:sz w:val="20"/>
              </w:rPr>
            </w:pPr>
          </w:p>
        </w:tc>
        <w:tc>
          <w:tcPr>
            <w:tcW w:w="938" w:type="dxa"/>
            <w:shd w:val="clear" w:color="auto" w:fill="D9D9D9" w:themeFill="background1" w:themeFillShade="D9"/>
            <w:vAlign w:val="bottom"/>
          </w:tcPr>
          <w:p w14:paraId="60EAC823" w14:textId="34992BFB" w:rsidR="00D31B40" w:rsidRPr="00CD2A67" w:rsidRDefault="00625EFA" w:rsidP="00CD2A67">
            <w:pPr>
              <w:jc w:val="right"/>
              <w:rPr>
                <w:sz w:val="18"/>
                <w:szCs w:val="18"/>
              </w:rPr>
            </w:pPr>
            <w:r w:rsidRPr="00CD2A67">
              <w:rPr>
                <w:rFonts w:hint="eastAsia"/>
                <w:sz w:val="18"/>
                <w:szCs w:val="18"/>
                <w:lang w:eastAsia="ja-JP"/>
              </w:rPr>
              <w:t>観察漁獲努力量（</w:t>
            </w:r>
            <w:r w:rsidRPr="00CD2A67">
              <w:rPr>
                <w:rFonts w:hint="eastAsia"/>
                <w:sz w:val="18"/>
                <w:szCs w:val="18"/>
                <w:lang w:eastAsia="ja-JP"/>
              </w:rPr>
              <w:t>%</w:t>
            </w:r>
            <w:r w:rsidRPr="00CD2A67">
              <w:rPr>
                <w:rFonts w:hint="eastAsia"/>
                <w:sz w:val="18"/>
                <w:szCs w:val="18"/>
                <w:lang w:eastAsia="ja-JP"/>
              </w:rPr>
              <w:t>）</w:t>
            </w:r>
          </w:p>
        </w:tc>
        <w:tc>
          <w:tcPr>
            <w:tcW w:w="945" w:type="dxa"/>
            <w:shd w:val="clear" w:color="auto" w:fill="D9D9D9" w:themeFill="background1" w:themeFillShade="D9"/>
            <w:vAlign w:val="bottom"/>
          </w:tcPr>
          <w:p w14:paraId="2A0CD7C9" w14:textId="69B2164A" w:rsidR="00D31B40" w:rsidRPr="00CD2A67" w:rsidRDefault="00625EFA" w:rsidP="00CD2A67">
            <w:pPr>
              <w:jc w:val="right"/>
              <w:rPr>
                <w:sz w:val="18"/>
                <w:szCs w:val="18"/>
              </w:rPr>
            </w:pPr>
            <w:r w:rsidRPr="00CD2A67">
              <w:rPr>
                <w:rFonts w:hint="eastAsia"/>
                <w:sz w:val="18"/>
                <w:szCs w:val="18"/>
                <w:lang w:eastAsia="ja-JP"/>
              </w:rPr>
              <w:t>観察</w:t>
            </w:r>
            <w:r w:rsidR="004A274D">
              <w:rPr>
                <w:sz w:val="18"/>
                <w:szCs w:val="18"/>
                <w:lang w:eastAsia="ja-JP"/>
              </w:rPr>
              <w:br/>
            </w:r>
            <w:r w:rsidRPr="00CD2A67">
              <w:rPr>
                <w:rFonts w:hint="eastAsia"/>
                <w:sz w:val="18"/>
                <w:szCs w:val="18"/>
                <w:lang w:eastAsia="ja-JP"/>
              </w:rPr>
              <w:t>漁獲量（</w:t>
            </w:r>
            <w:r w:rsidRPr="00CD2A67">
              <w:rPr>
                <w:rFonts w:hint="eastAsia"/>
                <w:sz w:val="18"/>
                <w:szCs w:val="18"/>
                <w:lang w:eastAsia="ja-JP"/>
              </w:rPr>
              <w:t>%</w:t>
            </w:r>
            <w:r w:rsidRPr="00CD2A67">
              <w:rPr>
                <w:rFonts w:hint="eastAsia"/>
                <w:sz w:val="18"/>
                <w:szCs w:val="18"/>
                <w:lang w:eastAsia="ja-JP"/>
              </w:rPr>
              <w:t>）</w:t>
            </w:r>
          </w:p>
        </w:tc>
        <w:tc>
          <w:tcPr>
            <w:tcW w:w="951" w:type="dxa"/>
            <w:shd w:val="clear" w:color="auto" w:fill="D9D9D9" w:themeFill="background1" w:themeFillShade="D9"/>
            <w:vAlign w:val="bottom"/>
          </w:tcPr>
          <w:p w14:paraId="49BEF12B" w14:textId="6FE0B7EB" w:rsidR="00D31B40" w:rsidRPr="00CD2A67" w:rsidRDefault="00625EFA" w:rsidP="00CD2A67">
            <w:pPr>
              <w:jc w:val="right"/>
              <w:rPr>
                <w:sz w:val="18"/>
                <w:szCs w:val="18"/>
              </w:rPr>
            </w:pPr>
            <w:r w:rsidRPr="00CD2A67">
              <w:rPr>
                <w:rFonts w:hint="eastAsia"/>
                <w:sz w:val="18"/>
                <w:szCs w:val="18"/>
                <w:lang w:eastAsia="ja-JP"/>
              </w:rPr>
              <w:t>観察漁獲努力量（</w:t>
            </w:r>
            <w:r w:rsidRPr="00CD2A67">
              <w:rPr>
                <w:rFonts w:hint="eastAsia"/>
                <w:sz w:val="18"/>
                <w:szCs w:val="18"/>
                <w:lang w:eastAsia="ja-JP"/>
              </w:rPr>
              <w:t>%</w:t>
            </w:r>
            <w:r w:rsidRPr="00CD2A67">
              <w:rPr>
                <w:rFonts w:hint="eastAsia"/>
                <w:sz w:val="18"/>
                <w:szCs w:val="18"/>
                <w:lang w:eastAsia="ja-JP"/>
              </w:rPr>
              <w:t>）</w:t>
            </w:r>
          </w:p>
        </w:tc>
        <w:tc>
          <w:tcPr>
            <w:tcW w:w="802" w:type="dxa"/>
            <w:shd w:val="clear" w:color="auto" w:fill="D9D9D9" w:themeFill="background1" w:themeFillShade="D9"/>
            <w:vAlign w:val="bottom"/>
          </w:tcPr>
          <w:p w14:paraId="3D36CC79" w14:textId="700DF157" w:rsidR="00D31B40" w:rsidRPr="00CD2A67" w:rsidRDefault="00625EFA" w:rsidP="00CD2A67">
            <w:pPr>
              <w:jc w:val="right"/>
              <w:rPr>
                <w:sz w:val="18"/>
                <w:szCs w:val="18"/>
              </w:rPr>
            </w:pPr>
            <w:r w:rsidRPr="00CD2A67">
              <w:rPr>
                <w:rFonts w:hint="eastAsia"/>
                <w:sz w:val="18"/>
                <w:szCs w:val="18"/>
                <w:lang w:eastAsia="ja-JP"/>
              </w:rPr>
              <w:t>観察</w:t>
            </w:r>
            <w:r w:rsidR="004A274D">
              <w:rPr>
                <w:sz w:val="18"/>
                <w:szCs w:val="18"/>
                <w:lang w:eastAsia="ja-JP"/>
              </w:rPr>
              <w:br/>
            </w:r>
            <w:r w:rsidRPr="00CD2A67">
              <w:rPr>
                <w:rFonts w:hint="eastAsia"/>
                <w:sz w:val="18"/>
                <w:szCs w:val="18"/>
                <w:lang w:eastAsia="ja-JP"/>
              </w:rPr>
              <w:t>漁獲量（</w:t>
            </w:r>
            <w:r w:rsidRPr="00CD2A67">
              <w:rPr>
                <w:rFonts w:hint="eastAsia"/>
                <w:sz w:val="18"/>
                <w:szCs w:val="18"/>
                <w:lang w:eastAsia="ja-JP"/>
              </w:rPr>
              <w:t>%</w:t>
            </w:r>
            <w:r w:rsidRPr="00CD2A67">
              <w:rPr>
                <w:rFonts w:hint="eastAsia"/>
                <w:sz w:val="18"/>
                <w:szCs w:val="18"/>
                <w:lang w:eastAsia="ja-JP"/>
              </w:rPr>
              <w:t>）</w:t>
            </w:r>
          </w:p>
        </w:tc>
      </w:tr>
      <w:tr w:rsidR="00D31B40" w:rsidRPr="00CD2A67" w14:paraId="0A111CC3" w14:textId="77777777" w:rsidTr="00D31B40">
        <w:trPr>
          <w:trHeight w:val="218"/>
          <w:jc w:val="center"/>
        </w:trPr>
        <w:tc>
          <w:tcPr>
            <w:tcW w:w="1940" w:type="dxa"/>
          </w:tcPr>
          <w:p w14:paraId="45BB7104" w14:textId="676A865E" w:rsidR="00D31B40" w:rsidRPr="00CD2A67" w:rsidRDefault="00553C8A" w:rsidP="00CD2A67">
            <w:pPr>
              <w:jc w:val="center"/>
              <w:rPr>
                <w:color w:val="0070C0"/>
                <w:sz w:val="20"/>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938" w:type="dxa"/>
          </w:tcPr>
          <w:p w14:paraId="42EB858A" w14:textId="77777777" w:rsidR="00D31B40" w:rsidRPr="00CD2A67" w:rsidRDefault="00D31B40" w:rsidP="00CD2A67">
            <w:pPr>
              <w:jc w:val="right"/>
              <w:rPr>
                <w:color w:val="0070C0"/>
                <w:sz w:val="20"/>
              </w:rPr>
            </w:pPr>
          </w:p>
        </w:tc>
        <w:tc>
          <w:tcPr>
            <w:tcW w:w="945" w:type="dxa"/>
          </w:tcPr>
          <w:p w14:paraId="606EC5DD" w14:textId="77777777" w:rsidR="00D31B40" w:rsidRPr="00CD2A67" w:rsidRDefault="00D31B40" w:rsidP="00CD2A67">
            <w:pPr>
              <w:jc w:val="right"/>
              <w:rPr>
                <w:color w:val="0070C0"/>
                <w:sz w:val="20"/>
              </w:rPr>
            </w:pPr>
          </w:p>
        </w:tc>
        <w:tc>
          <w:tcPr>
            <w:tcW w:w="951" w:type="dxa"/>
          </w:tcPr>
          <w:p w14:paraId="14A99B1C" w14:textId="77777777" w:rsidR="00D31B40" w:rsidRPr="00CD2A67" w:rsidRDefault="00D31B40" w:rsidP="00CD2A67">
            <w:pPr>
              <w:jc w:val="right"/>
              <w:rPr>
                <w:color w:val="0070C0"/>
                <w:sz w:val="20"/>
              </w:rPr>
            </w:pPr>
          </w:p>
        </w:tc>
        <w:tc>
          <w:tcPr>
            <w:tcW w:w="802" w:type="dxa"/>
          </w:tcPr>
          <w:p w14:paraId="49B04342" w14:textId="77777777" w:rsidR="00D31B40" w:rsidRPr="00CD2A67" w:rsidRDefault="00D31B40" w:rsidP="00CD2A67">
            <w:pPr>
              <w:jc w:val="right"/>
              <w:rPr>
                <w:color w:val="0070C0"/>
                <w:sz w:val="20"/>
              </w:rPr>
            </w:pPr>
          </w:p>
        </w:tc>
      </w:tr>
      <w:tr w:rsidR="00D31B40" w:rsidRPr="00CD2A67" w14:paraId="5B947107" w14:textId="77777777" w:rsidTr="00D31B40">
        <w:trPr>
          <w:trHeight w:val="218"/>
          <w:jc w:val="center"/>
        </w:trPr>
        <w:tc>
          <w:tcPr>
            <w:tcW w:w="1940" w:type="dxa"/>
          </w:tcPr>
          <w:p w14:paraId="4D8919E3" w14:textId="77777777" w:rsidR="00D31B40" w:rsidRPr="00CD2A67" w:rsidRDefault="00D31B40" w:rsidP="00CD2A67">
            <w:pPr>
              <w:jc w:val="center"/>
              <w:rPr>
                <w:color w:val="0070C0"/>
                <w:sz w:val="20"/>
              </w:rPr>
            </w:pPr>
          </w:p>
        </w:tc>
        <w:tc>
          <w:tcPr>
            <w:tcW w:w="938" w:type="dxa"/>
          </w:tcPr>
          <w:p w14:paraId="1FB30A62" w14:textId="77777777" w:rsidR="00D31B40" w:rsidRPr="00CD2A67" w:rsidRDefault="00D31B40" w:rsidP="00CD2A67">
            <w:pPr>
              <w:jc w:val="right"/>
              <w:rPr>
                <w:color w:val="0070C0"/>
                <w:sz w:val="20"/>
              </w:rPr>
            </w:pPr>
          </w:p>
        </w:tc>
        <w:tc>
          <w:tcPr>
            <w:tcW w:w="945" w:type="dxa"/>
          </w:tcPr>
          <w:p w14:paraId="32A2212D" w14:textId="77777777" w:rsidR="00D31B40" w:rsidRPr="00CD2A67" w:rsidRDefault="00D31B40" w:rsidP="00CD2A67">
            <w:pPr>
              <w:jc w:val="right"/>
              <w:rPr>
                <w:color w:val="0070C0"/>
                <w:sz w:val="20"/>
              </w:rPr>
            </w:pPr>
          </w:p>
        </w:tc>
        <w:tc>
          <w:tcPr>
            <w:tcW w:w="951" w:type="dxa"/>
          </w:tcPr>
          <w:p w14:paraId="10DF9172" w14:textId="77777777" w:rsidR="00D31B40" w:rsidRPr="00CD2A67" w:rsidRDefault="00D31B40" w:rsidP="00CD2A67">
            <w:pPr>
              <w:jc w:val="right"/>
              <w:rPr>
                <w:color w:val="0070C0"/>
                <w:sz w:val="20"/>
              </w:rPr>
            </w:pPr>
          </w:p>
        </w:tc>
        <w:tc>
          <w:tcPr>
            <w:tcW w:w="802" w:type="dxa"/>
          </w:tcPr>
          <w:p w14:paraId="6BDB6A93" w14:textId="77777777" w:rsidR="00D31B40" w:rsidRPr="00CD2A67" w:rsidRDefault="00D31B40" w:rsidP="00CD2A67">
            <w:pPr>
              <w:jc w:val="right"/>
              <w:rPr>
                <w:color w:val="0070C0"/>
                <w:sz w:val="20"/>
              </w:rPr>
            </w:pPr>
          </w:p>
        </w:tc>
      </w:tr>
      <w:tr w:rsidR="00D31B40" w:rsidRPr="00CD2A67" w14:paraId="647978A0" w14:textId="77777777" w:rsidTr="00D31B40">
        <w:trPr>
          <w:trHeight w:val="201"/>
          <w:jc w:val="center"/>
        </w:trPr>
        <w:tc>
          <w:tcPr>
            <w:tcW w:w="1940" w:type="dxa"/>
          </w:tcPr>
          <w:p w14:paraId="68C0FB79" w14:textId="77777777" w:rsidR="00D31B40" w:rsidRPr="00CD2A67" w:rsidRDefault="00D31B40" w:rsidP="00CD2A67">
            <w:pPr>
              <w:jc w:val="center"/>
              <w:rPr>
                <w:color w:val="0070C0"/>
                <w:sz w:val="20"/>
              </w:rPr>
            </w:pPr>
          </w:p>
        </w:tc>
        <w:tc>
          <w:tcPr>
            <w:tcW w:w="938" w:type="dxa"/>
          </w:tcPr>
          <w:p w14:paraId="4E7C3A4E" w14:textId="77777777" w:rsidR="00D31B40" w:rsidRPr="00CD2A67" w:rsidRDefault="00D31B40" w:rsidP="00CD2A67">
            <w:pPr>
              <w:jc w:val="right"/>
              <w:rPr>
                <w:color w:val="0070C0"/>
                <w:sz w:val="20"/>
              </w:rPr>
            </w:pPr>
          </w:p>
        </w:tc>
        <w:tc>
          <w:tcPr>
            <w:tcW w:w="945" w:type="dxa"/>
          </w:tcPr>
          <w:p w14:paraId="0ED5AB04" w14:textId="77777777" w:rsidR="00D31B40" w:rsidRPr="00CD2A67" w:rsidRDefault="00D31B40" w:rsidP="00CD2A67">
            <w:pPr>
              <w:jc w:val="right"/>
              <w:rPr>
                <w:color w:val="0070C0"/>
                <w:sz w:val="20"/>
              </w:rPr>
            </w:pPr>
          </w:p>
        </w:tc>
        <w:tc>
          <w:tcPr>
            <w:tcW w:w="951" w:type="dxa"/>
          </w:tcPr>
          <w:p w14:paraId="360E626A" w14:textId="77777777" w:rsidR="00D31B40" w:rsidRPr="00CD2A67" w:rsidRDefault="00D31B40" w:rsidP="00CD2A67">
            <w:pPr>
              <w:jc w:val="right"/>
              <w:rPr>
                <w:color w:val="0070C0"/>
                <w:sz w:val="20"/>
              </w:rPr>
            </w:pPr>
          </w:p>
        </w:tc>
        <w:tc>
          <w:tcPr>
            <w:tcW w:w="802" w:type="dxa"/>
          </w:tcPr>
          <w:p w14:paraId="60E24B8E" w14:textId="77777777" w:rsidR="00D31B40" w:rsidRPr="00CD2A67" w:rsidRDefault="00D31B40" w:rsidP="00CD2A67">
            <w:pPr>
              <w:jc w:val="right"/>
              <w:rPr>
                <w:color w:val="0070C0"/>
                <w:sz w:val="20"/>
              </w:rPr>
            </w:pPr>
          </w:p>
        </w:tc>
      </w:tr>
    </w:tbl>
    <w:p w14:paraId="23157D80" w14:textId="77777777" w:rsidR="00E97F46" w:rsidRPr="00CD2A67" w:rsidRDefault="00E97F46" w:rsidP="00CD2A67">
      <w:pPr>
        <w:ind w:left="318"/>
      </w:pPr>
    </w:p>
    <w:p w14:paraId="0A7C5625" w14:textId="77777777" w:rsidR="009719D5" w:rsidRPr="00CD2A67" w:rsidRDefault="009719D5" w:rsidP="00CD2A67">
      <w:pPr>
        <w:ind w:left="318"/>
      </w:pPr>
    </w:p>
    <w:p w14:paraId="5F017739" w14:textId="441E6A88" w:rsidR="00587DC5" w:rsidRPr="00CD2A67" w:rsidRDefault="00D71606" w:rsidP="00C40EFF">
      <w:pPr>
        <w:numPr>
          <w:ilvl w:val="0"/>
          <w:numId w:val="7"/>
        </w:numPr>
        <w:ind w:left="709" w:hanging="318"/>
        <w:rPr>
          <w:lang w:eastAsia="ja-JP"/>
        </w:rPr>
      </w:pPr>
      <w:r w:rsidRPr="00CD2A67">
        <w:rPr>
          <w:rFonts w:hint="eastAsia"/>
          <w:lang w:eastAsia="ja-JP"/>
        </w:rPr>
        <w:t>オブザーバー計画が</w:t>
      </w:r>
      <w:r w:rsidRPr="00CD2A67">
        <w:rPr>
          <w:rFonts w:hint="eastAsia"/>
          <w:lang w:eastAsia="ja-JP"/>
        </w:rPr>
        <w:t>CCSBT</w:t>
      </w:r>
      <w:r w:rsidRPr="00CD2A67">
        <w:rPr>
          <w:rFonts w:hint="eastAsia"/>
          <w:lang w:eastAsia="ja-JP"/>
        </w:rPr>
        <w:t>科学オブザーバー計画規範に従っていたものか否か</w:t>
      </w:r>
      <w:r w:rsidR="00D01D29" w:rsidRPr="00CD2A67">
        <w:rPr>
          <w:rFonts w:hint="eastAsia"/>
          <w:lang w:eastAsia="ja-JP"/>
        </w:rPr>
        <w:t>について記入すること</w:t>
      </w:r>
      <w:r w:rsidRPr="00CD2A67">
        <w:rPr>
          <w:rFonts w:hint="eastAsia"/>
          <w:lang w:eastAsia="ja-JP"/>
        </w:rPr>
        <w:t>。従ったものとなっていなかった場合は、</w:t>
      </w:r>
      <w:r w:rsidR="00411BF3">
        <w:rPr>
          <w:rFonts w:hint="eastAsia"/>
          <w:lang w:eastAsia="ja-JP"/>
        </w:rPr>
        <w:t>非遵守の</w:t>
      </w:r>
      <w:r w:rsidRPr="00CD2A67">
        <w:rPr>
          <w:rFonts w:hint="eastAsia"/>
          <w:lang w:eastAsia="ja-JP"/>
        </w:rPr>
        <w:t>内容</w:t>
      </w:r>
      <w:r w:rsidR="00411BF3">
        <w:rPr>
          <w:rFonts w:hint="eastAsia"/>
          <w:lang w:eastAsia="ja-JP"/>
        </w:rPr>
        <w:t>について説明</w:t>
      </w:r>
      <w:r w:rsidRPr="00CD2A67">
        <w:rPr>
          <w:rFonts w:hint="eastAsia"/>
          <w:lang w:eastAsia="ja-JP"/>
        </w:rPr>
        <w:t>すること。さらに、他</w:t>
      </w:r>
      <w:r w:rsidR="00F53325" w:rsidRPr="00CD2A67">
        <w:rPr>
          <w:rFonts w:hint="eastAsia"/>
          <w:lang w:eastAsia="ja-JP"/>
        </w:rPr>
        <w:t>メンバー</w:t>
      </w:r>
      <w:r w:rsidRPr="00CD2A67">
        <w:rPr>
          <w:rFonts w:hint="eastAsia"/>
          <w:lang w:eastAsia="ja-JP"/>
        </w:rPr>
        <w:t>とのオブザーバー交換があったか否か</w:t>
      </w:r>
      <w:r w:rsidR="00F53325" w:rsidRPr="00CD2A67">
        <w:rPr>
          <w:rFonts w:hint="eastAsia"/>
          <w:lang w:eastAsia="ja-JP"/>
        </w:rPr>
        <w:t>を示すこと。</w:t>
      </w:r>
      <w:r w:rsidR="00587DC5" w:rsidRPr="00CD2A67">
        <w:rPr>
          <w:lang w:eastAsia="ja-JP"/>
        </w:rPr>
        <w:t xml:space="preserve"> </w:t>
      </w:r>
    </w:p>
    <w:bookmarkEnd w:id="12"/>
    <w:p w14:paraId="56479EDF" w14:textId="3AA273AA" w:rsidR="00675DA2" w:rsidRPr="00CD2A67" w:rsidRDefault="000A6BDB" w:rsidP="00CD2A67">
      <w:pPr>
        <w:pStyle w:val="Heading3"/>
        <w:rPr>
          <w:rFonts w:ascii="Times New Roman" w:hAnsi="Times New Roman"/>
          <w:lang w:eastAsia="ja-JP"/>
        </w:rPr>
      </w:pPr>
      <w:r w:rsidRPr="00CD2A67">
        <w:rPr>
          <w:rFonts w:ascii="Times New Roman" w:hAnsi="Times New Roman" w:hint="eastAsia"/>
          <w:lang w:eastAsia="ja-JP"/>
        </w:rPr>
        <w:t>船舶監視システム（</w:t>
      </w:r>
      <w:r w:rsidRPr="00CD2A67">
        <w:rPr>
          <w:rFonts w:ascii="Times New Roman" w:hAnsi="Times New Roman" w:hint="eastAsia"/>
          <w:lang w:eastAsia="ja-JP"/>
        </w:rPr>
        <w:t>VMS</w:t>
      </w:r>
      <w:r w:rsidRPr="00CD2A67">
        <w:rPr>
          <w:rFonts w:ascii="Times New Roman" w:hAnsi="Times New Roman" w:hint="eastAsia"/>
          <w:lang w:eastAsia="ja-JP"/>
        </w:rPr>
        <w:t>）</w:t>
      </w:r>
    </w:p>
    <w:p w14:paraId="59D574C7" w14:textId="4D20F4AB" w:rsidR="00675DA2" w:rsidRPr="00CD2A67" w:rsidRDefault="000B5967" w:rsidP="00CD2A67">
      <w:pPr>
        <w:rPr>
          <w:iCs/>
          <w:sz w:val="20"/>
          <w:lang w:eastAsia="ja-JP"/>
        </w:rPr>
      </w:pPr>
      <w:r w:rsidRPr="00CD2A67">
        <w:rPr>
          <w:rFonts w:hint="eastAsia"/>
          <w:iCs/>
          <w:lang w:eastAsia="ja-JP"/>
        </w:rPr>
        <w:t>直近</w:t>
      </w:r>
      <w:r w:rsidR="00553C8A">
        <w:rPr>
          <w:rFonts w:hint="eastAsia"/>
          <w:iCs/>
          <w:lang w:eastAsia="ja-JP"/>
        </w:rPr>
        <w:t>に終了した</w:t>
      </w:r>
      <w:r w:rsidRPr="00CD2A67">
        <w:rPr>
          <w:rFonts w:hint="eastAsia"/>
          <w:iCs/>
          <w:lang w:eastAsia="ja-JP"/>
        </w:rPr>
        <w:t>漁期に</w:t>
      </w:r>
      <w:r w:rsidR="00931C85" w:rsidRPr="00CD2A67">
        <w:rPr>
          <w:rFonts w:hint="eastAsia"/>
          <w:iCs/>
          <w:lang w:eastAsia="ja-JP"/>
        </w:rPr>
        <w:t>つき</w:t>
      </w:r>
      <w:r w:rsidR="001E76C7" w:rsidRPr="00CD2A67">
        <w:rPr>
          <w:rFonts w:hint="eastAsia"/>
          <w:iCs/>
          <w:lang w:eastAsia="ja-JP"/>
        </w:rPr>
        <w:t>メンバーの旗を掲げる許可運搬船及び</w:t>
      </w:r>
      <w:r w:rsidR="001E76C7" w:rsidRPr="00CD2A67">
        <w:rPr>
          <w:rFonts w:hint="eastAsia"/>
          <w:iCs/>
          <w:lang w:eastAsia="ja-JP"/>
        </w:rPr>
        <w:t>SBT</w:t>
      </w:r>
      <w:r w:rsidR="001E76C7" w:rsidRPr="00CD2A67">
        <w:rPr>
          <w:rFonts w:hint="eastAsia"/>
          <w:iCs/>
          <w:lang w:eastAsia="ja-JP"/>
        </w:rPr>
        <w:t>を漁獲又は収穫する</w:t>
      </w:r>
      <w:r w:rsidR="00AF332E">
        <w:rPr>
          <w:rFonts w:hint="eastAsia"/>
          <w:iCs/>
          <w:lang w:eastAsia="ja-JP"/>
        </w:rPr>
        <w:t>許可</w:t>
      </w:r>
      <w:r w:rsidR="001E76C7" w:rsidRPr="00CD2A67">
        <w:rPr>
          <w:rFonts w:hint="eastAsia"/>
          <w:iCs/>
          <w:lang w:eastAsia="ja-JP"/>
        </w:rPr>
        <w:t>漁船に関して</w:t>
      </w:r>
      <w:r w:rsidR="00382B08" w:rsidRPr="00CD2A67">
        <w:rPr>
          <w:rFonts w:hint="eastAsia"/>
          <w:iCs/>
          <w:lang w:eastAsia="ja-JP"/>
        </w:rPr>
        <w:t>、以下を記入すること、</w:t>
      </w:r>
    </w:p>
    <w:p w14:paraId="6CEDE782" w14:textId="77777777" w:rsidR="00675DA2" w:rsidRPr="00CD2A67" w:rsidRDefault="00675DA2" w:rsidP="00CD2A67">
      <w:pPr>
        <w:rPr>
          <w:lang w:eastAsia="ja-JP"/>
        </w:rPr>
      </w:pPr>
    </w:p>
    <w:p w14:paraId="7DD751AC" w14:textId="4715FD75" w:rsidR="004D6C53" w:rsidRPr="00CD2A67" w:rsidRDefault="00115A3B" w:rsidP="00A73402">
      <w:pPr>
        <w:numPr>
          <w:ilvl w:val="0"/>
          <w:numId w:val="36"/>
        </w:numPr>
        <w:ind w:left="709" w:hanging="218"/>
        <w:rPr>
          <w:szCs w:val="22"/>
          <w:lang w:eastAsia="ja-JP"/>
        </w:rPr>
      </w:pPr>
      <w:r w:rsidRPr="00CD2A67">
        <w:rPr>
          <w:rFonts w:hint="eastAsia"/>
          <w:szCs w:val="22"/>
          <w:lang w:eastAsia="ja-JP"/>
        </w:rPr>
        <w:t>CCSBT</w:t>
      </w:r>
      <w:r w:rsidRPr="00CD2A67">
        <w:rPr>
          <w:rFonts w:hint="eastAsia"/>
          <w:szCs w:val="22"/>
          <w:lang w:eastAsia="ja-JP"/>
        </w:rPr>
        <w:t>の</w:t>
      </w:r>
      <w:r w:rsidRPr="00CD2A67">
        <w:rPr>
          <w:rFonts w:hint="eastAsia"/>
          <w:szCs w:val="22"/>
          <w:lang w:eastAsia="ja-JP"/>
        </w:rPr>
        <w:t>VMS</w:t>
      </w:r>
      <w:r w:rsidRPr="00CD2A67">
        <w:rPr>
          <w:rFonts w:hint="eastAsia"/>
          <w:szCs w:val="22"/>
          <w:lang w:eastAsia="ja-JP"/>
        </w:rPr>
        <w:t>決議に従</w:t>
      </w:r>
      <w:r w:rsidR="00D6062B" w:rsidRPr="00CD2A67">
        <w:rPr>
          <w:rFonts w:hint="eastAsia"/>
          <w:szCs w:val="22"/>
          <w:lang w:eastAsia="ja-JP"/>
        </w:rPr>
        <w:t>って</w:t>
      </w:r>
      <w:r w:rsidRPr="00CD2A67">
        <w:rPr>
          <w:rFonts w:hint="eastAsia"/>
          <w:szCs w:val="22"/>
          <w:lang w:eastAsia="ja-JP"/>
        </w:rPr>
        <w:t>義務付け</w:t>
      </w:r>
      <w:r w:rsidR="00547BC6">
        <w:rPr>
          <w:rFonts w:hint="eastAsia"/>
          <w:szCs w:val="22"/>
          <w:lang w:eastAsia="ja-JP"/>
        </w:rPr>
        <w:t>られた</w:t>
      </w:r>
      <w:r w:rsidRPr="00CD2A67">
        <w:rPr>
          <w:rFonts w:hint="eastAsia"/>
          <w:szCs w:val="22"/>
          <w:lang w:eastAsia="ja-JP"/>
        </w:rPr>
        <w:t>VMS</w:t>
      </w:r>
      <w:r w:rsidRPr="00CD2A67">
        <w:rPr>
          <w:rFonts w:hint="eastAsia"/>
          <w:szCs w:val="22"/>
          <w:lang w:eastAsia="ja-JP"/>
        </w:rPr>
        <w:t>が運用されたか</w:t>
      </w:r>
      <w:r w:rsidR="00D6062B" w:rsidRPr="00CD2A67">
        <w:rPr>
          <w:rFonts w:hint="eastAsia"/>
          <w:szCs w:val="22"/>
          <w:lang w:eastAsia="ja-JP"/>
        </w:rPr>
        <w:t>？</w:t>
      </w:r>
    </w:p>
    <w:p w14:paraId="48651F9B" w14:textId="77777777" w:rsidR="004D6C53" w:rsidRPr="00CD2A67" w:rsidRDefault="004D6C53" w:rsidP="00A73402">
      <w:pPr>
        <w:ind w:left="709" w:hanging="218"/>
        <w:rPr>
          <w:szCs w:val="22"/>
          <w:lang w:eastAsia="ja-JP"/>
        </w:rPr>
      </w:pPr>
    </w:p>
    <w:p w14:paraId="6A7A5B57" w14:textId="47ADB5C7" w:rsidR="00767139" w:rsidRPr="00CD2A67" w:rsidRDefault="00BA0C7F" w:rsidP="00A73402">
      <w:pPr>
        <w:numPr>
          <w:ilvl w:val="0"/>
          <w:numId w:val="36"/>
        </w:numPr>
        <w:ind w:left="709" w:hanging="218"/>
        <w:rPr>
          <w:szCs w:val="22"/>
          <w:lang w:eastAsia="ja-JP"/>
        </w:rPr>
      </w:pPr>
      <w:r w:rsidRPr="00CD2A67">
        <w:rPr>
          <w:rFonts w:hint="eastAsia"/>
          <w:szCs w:val="22"/>
          <w:lang w:eastAsia="ja-JP"/>
        </w:rPr>
        <w:t>CCSBT</w:t>
      </w:r>
      <w:r w:rsidRPr="00CD2A67">
        <w:rPr>
          <w:rFonts w:hint="eastAsia"/>
          <w:szCs w:val="22"/>
          <w:lang w:eastAsia="ja-JP"/>
        </w:rPr>
        <w:t>の</w:t>
      </w:r>
      <w:r w:rsidRPr="00CD2A67">
        <w:rPr>
          <w:rFonts w:hint="eastAsia"/>
          <w:szCs w:val="22"/>
          <w:lang w:eastAsia="ja-JP"/>
        </w:rPr>
        <w:t>VMS</w:t>
      </w:r>
      <w:r w:rsidRPr="00CD2A67">
        <w:rPr>
          <w:rFonts w:hint="eastAsia"/>
          <w:szCs w:val="22"/>
          <w:lang w:eastAsia="ja-JP"/>
        </w:rPr>
        <w:t>決議に従って義務付け</w:t>
      </w:r>
      <w:r w:rsidR="00A76BBD">
        <w:rPr>
          <w:rFonts w:hint="eastAsia"/>
          <w:szCs w:val="22"/>
          <w:lang w:eastAsia="ja-JP"/>
        </w:rPr>
        <w:t>ら</w:t>
      </w:r>
      <w:r w:rsidRPr="00CD2A67">
        <w:rPr>
          <w:rFonts w:hint="eastAsia"/>
          <w:szCs w:val="22"/>
          <w:lang w:eastAsia="ja-JP"/>
        </w:rPr>
        <w:t>れた</w:t>
      </w:r>
      <w:r w:rsidRPr="00CD2A67">
        <w:rPr>
          <w:rFonts w:hint="eastAsia"/>
          <w:szCs w:val="22"/>
          <w:lang w:eastAsia="ja-JP"/>
        </w:rPr>
        <w:t>VMS</w:t>
      </w:r>
      <w:r w:rsidRPr="00CD2A67">
        <w:rPr>
          <w:rFonts w:hint="eastAsia"/>
          <w:szCs w:val="22"/>
          <w:lang w:eastAsia="ja-JP"/>
        </w:rPr>
        <w:t>が運用</w:t>
      </w:r>
      <w:r w:rsidR="00C96FAD" w:rsidRPr="00CD2A67">
        <w:rPr>
          <w:rFonts w:hint="eastAsia"/>
          <w:szCs w:val="22"/>
          <w:lang w:eastAsia="ja-JP"/>
        </w:rPr>
        <w:t>されなかった場合は、</w:t>
      </w:r>
      <w:r w:rsidR="001600FB" w:rsidRPr="00CD2A67">
        <w:rPr>
          <w:rFonts w:hint="eastAsia"/>
          <w:szCs w:val="22"/>
          <w:lang w:eastAsia="ja-JP"/>
        </w:rPr>
        <w:t>非遵守の詳細及び今後の改善計画</w:t>
      </w:r>
      <w:r w:rsidR="008701C4" w:rsidRPr="00CD2A67">
        <w:rPr>
          <w:rFonts w:hint="eastAsia"/>
          <w:szCs w:val="22"/>
          <w:lang w:eastAsia="ja-JP"/>
        </w:rPr>
        <w:t>を示すこと。</w:t>
      </w:r>
    </w:p>
    <w:p w14:paraId="730F173B" w14:textId="77777777" w:rsidR="00767139" w:rsidRPr="00C40EFF" w:rsidRDefault="00767139" w:rsidP="00A73402">
      <w:pPr>
        <w:pStyle w:val="ListParagraph"/>
        <w:ind w:left="709" w:hanging="218"/>
        <w:rPr>
          <w:rFonts w:eastAsia="MS Mincho"/>
          <w:i/>
          <w:sz w:val="22"/>
          <w:szCs w:val="22"/>
          <w:lang w:val="en-NZ" w:eastAsia="ja-JP"/>
        </w:rPr>
      </w:pPr>
    </w:p>
    <w:p w14:paraId="24FB3197" w14:textId="5FEAC55A" w:rsidR="00767139" w:rsidRPr="00CD2A67" w:rsidRDefault="004D26B8" w:rsidP="00A73402">
      <w:pPr>
        <w:numPr>
          <w:ilvl w:val="0"/>
          <w:numId w:val="36"/>
        </w:numPr>
        <w:ind w:left="709" w:hanging="218"/>
        <w:rPr>
          <w:szCs w:val="22"/>
          <w:lang w:eastAsia="ja-JP"/>
        </w:rPr>
      </w:pPr>
      <w:r w:rsidRPr="00CD2A67">
        <w:rPr>
          <w:rFonts w:hint="eastAsia"/>
          <w:szCs w:val="22"/>
          <w:lang w:eastAsia="ja-JP"/>
        </w:rPr>
        <w:t>自国</w:t>
      </w:r>
      <w:r w:rsidR="00C8670D">
        <w:rPr>
          <w:rFonts w:hint="eastAsia"/>
          <w:szCs w:val="22"/>
          <w:lang w:eastAsia="ja-JP"/>
        </w:rPr>
        <w:t>船籍の</w:t>
      </w:r>
      <w:r w:rsidRPr="00CD2A67">
        <w:rPr>
          <w:rFonts w:hint="eastAsia"/>
          <w:szCs w:val="22"/>
          <w:lang w:eastAsia="ja-JP"/>
        </w:rPr>
        <w:t xml:space="preserve">1) </w:t>
      </w:r>
      <w:r w:rsidRPr="00CD2A67">
        <w:rPr>
          <w:rFonts w:hint="eastAsia"/>
          <w:szCs w:val="22"/>
          <w:lang w:eastAsia="ja-JP"/>
        </w:rPr>
        <w:t>漁船（</w:t>
      </w:r>
      <w:r w:rsidRPr="00CD2A67">
        <w:rPr>
          <w:rFonts w:hint="eastAsia"/>
          <w:szCs w:val="22"/>
          <w:lang w:eastAsia="ja-JP"/>
        </w:rPr>
        <w:t>FV</w:t>
      </w:r>
      <w:r w:rsidRPr="00CD2A67">
        <w:rPr>
          <w:rFonts w:hint="eastAsia"/>
          <w:szCs w:val="22"/>
          <w:lang w:eastAsia="ja-JP"/>
        </w:rPr>
        <w:t>）及び運搬船（</w:t>
      </w:r>
      <w:r w:rsidRPr="00CD2A67">
        <w:rPr>
          <w:rFonts w:hint="eastAsia"/>
          <w:szCs w:val="22"/>
          <w:lang w:eastAsia="ja-JP"/>
        </w:rPr>
        <w:t>CV</w:t>
      </w:r>
      <w:r w:rsidRPr="00CD2A67">
        <w:rPr>
          <w:rFonts w:hint="eastAsia"/>
          <w:szCs w:val="22"/>
          <w:lang w:eastAsia="ja-JP"/>
        </w:rPr>
        <w:t>）であって、自国の</w:t>
      </w:r>
      <w:r w:rsidRPr="00CD2A67">
        <w:rPr>
          <w:rFonts w:hint="eastAsia"/>
          <w:szCs w:val="22"/>
          <w:lang w:eastAsia="ja-JP"/>
        </w:rPr>
        <w:t>VMS</w:t>
      </w:r>
      <w:r w:rsidR="00FF5C08">
        <w:rPr>
          <w:rFonts w:hint="eastAsia"/>
          <w:szCs w:val="22"/>
          <w:lang w:eastAsia="ja-JP"/>
        </w:rPr>
        <w:t>システム</w:t>
      </w:r>
      <w:r w:rsidRPr="00CD2A67">
        <w:rPr>
          <w:rFonts w:hint="eastAsia"/>
          <w:szCs w:val="22"/>
          <w:lang w:eastAsia="ja-JP"/>
        </w:rPr>
        <w:t>への報告が義務付けられ</w:t>
      </w:r>
      <w:r w:rsidR="00FE373C">
        <w:rPr>
          <w:rFonts w:hint="eastAsia"/>
          <w:szCs w:val="22"/>
          <w:lang w:eastAsia="ja-JP"/>
        </w:rPr>
        <w:t>ている隻数</w:t>
      </w:r>
      <w:r w:rsidR="00AE01D7" w:rsidRPr="00CD2A67">
        <w:rPr>
          <w:rFonts w:hint="eastAsia"/>
          <w:szCs w:val="22"/>
          <w:lang w:eastAsia="ja-JP"/>
        </w:rPr>
        <w:t>:</w:t>
      </w:r>
      <w:r w:rsidR="00767139" w:rsidRPr="00CD2A67">
        <w:rPr>
          <w:szCs w:val="22"/>
          <w:lang w:eastAsia="ja-JP"/>
        </w:rPr>
        <w:br/>
        <w:t>1) FVs:</w:t>
      </w:r>
      <w:r w:rsidR="00767139" w:rsidRPr="00CD2A67">
        <w:rPr>
          <w:szCs w:val="22"/>
          <w:lang w:eastAsia="ja-JP"/>
        </w:rPr>
        <w:br/>
        <w:t>2) CVs:</w:t>
      </w:r>
    </w:p>
    <w:p w14:paraId="53AA2AC5" w14:textId="77777777" w:rsidR="00767139" w:rsidRPr="00CD2A67" w:rsidRDefault="00767139" w:rsidP="00A73402">
      <w:pPr>
        <w:pStyle w:val="ListParagraph"/>
        <w:ind w:left="709" w:hanging="218"/>
        <w:rPr>
          <w:rFonts w:eastAsia="MS Mincho"/>
          <w:sz w:val="22"/>
          <w:szCs w:val="22"/>
          <w:lang w:eastAsia="ja-JP"/>
        </w:rPr>
      </w:pPr>
    </w:p>
    <w:p w14:paraId="4237BB42" w14:textId="79C9499C" w:rsidR="00767139" w:rsidRPr="00CD2A67" w:rsidRDefault="00DF7F6D" w:rsidP="00A73402">
      <w:pPr>
        <w:numPr>
          <w:ilvl w:val="0"/>
          <w:numId w:val="36"/>
        </w:numPr>
        <w:ind w:left="709" w:hanging="218"/>
        <w:rPr>
          <w:szCs w:val="22"/>
          <w:lang w:eastAsia="ja-JP"/>
        </w:rPr>
      </w:pPr>
      <w:r w:rsidRPr="00CD2A67">
        <w:rPr>
          <w:rFonts w:hint="eastAsia"/>
          <w:szCs w:val="22"/>
          <w:lang w:eastAsia="ja-JP"/>
        </w:rPr>
        <w:lastRenderedPageBreak/>
        <w:t>自国</w:t>
      </w:r>
      <w:r w:rsidR="00FE373C">
        <w:rPr>
          <w:rFonts w:hint="eastAsia"/>
          <w:szCs w:val="22"/>
          <w:lang w:eastAsia="ja-JP"/>
        </w:rPr>
        <w:t>船</w:t>
      </w:r>
      <w:r w:rsidRPr="00CD2A67">
        <w:rPr>
          <w:rFonts w:hint="eastAsia"/>
          <w:szCs w:val="22"/>
          <w:lang w:eastAsia="ja-JP"/>
        </w:rPr>
        <w:t>籍の</w:t>
      </w:r>
      <w:r w:rsidRPr="00CD2A67">
        <w:rPr>
          <w:rFonts w:hint="eastAsia"/>
          <w:szCs w:val="22"/>
          <w:lang w:eastAsia="ja-JP"/>
        </w:rPr>
        <w:t>1</w:t>
      </w:r>
      <w:r w:rsidRPr="00CD2A67">
        <w:rPr>
          <w:rFonts w:hint="eastAsia"/>
          <w:szCs w:val="22"/>
          <w:lang w:eastAsia="ja-JP"/>
        </w:rPr>
        <w:t>）漁船（</w:t>
      </w:r>
      <w:r w:rsidRPr="00CD2A67">
        <w:rPr>
          <w:rFonts w:hint="eastAsia"/>
          <w:szCs w:val="22"/>
          <w:lang w:eastAsia="ja-JP"/>
        </w:rPr>
        <w:t>FV</w:t>
      </w:r>
      <w:r w:rsidRPr="00CD2A67">
        <w:rPr>
          <w:rFonts w:hint="eastAsia"/>
          <w:szCs w:val="22"/>
          <w:lang w:eastAsia="ja-JP"/>
        </w:rPr>
        <w:t>）及び運搬船（</w:t>
      </w:r>
      <w:r w:rsidRPr="00CD2A67">
        <w:rPr>
          <w:rFonts w:hint="eastAsia"/>
          <w:szCs w:val="22"/>
          <w:lang w:eastAsia="ja-JP"/>
        </w:rPr>
        <w:t>CV</w:t>
      </w:r>
      <w:r w:rsidRPr="00CD2A67">
        <w:rPr>
          <w:rFonts w:hint="eastAsia"/>
          <w:szCs w:val="22"/>
          <w:lang w:eastAsia="ja-JP"/>
        </w:rPr>
        <w:t>）であって、自国の</w:t>
      </w:r>
      <w:r w:rsidRPr="00CD2A67">
        <w:rPr>
          <w:rFonts w:hint="eastAsia"/>
          <w:szCs w:val="22"/>
          <w:lang w:eastAsia="ja-JP"/>
        </w:rPr>
        <w:t>VMS</w:t>
      </w:r>
      <w:r w:rsidR="007B76C4">
        <w:rPr>
          <w:rFonts w:hint="eastAsia"/>
          <w:szCs w:val="22"/>
          <w:lang w:eastAsia="ja-JP"/>
        </w:rPr>
        <w:t>システム</w:t>
      </w:r>
      <w:r w:rsidRPr="00CD2A67">
        <w:rPr>
          <w:rFonts w:hint="eastAsia"/>
          <w:szCs w:val="22"/>
          <w:lang w:eastAsia="ja-JP"/>
        </w:rPr>
        <w:t>に実際に報告した</w:t>
      </w:r>
      <w:r w:rsidR="007B76C4">
        <w:rPr>
          <w:rFonts w:hint="eastAsia"/>
          <w:szCs w:val="22"/>
          <w:lang w:eastAsia="ja-JP"/>
        </w:rPr>
        <w:t>隻数</w:t>
      </w:r>
      <w:r w:rsidRPr="00CD2A67">
        <w:rPr>
          <w:rFonts w:hint="eastAsia"/>
          <w:szCs w:val="22"/>
          <w:lang w:eastAsia="ja-JP"/>
        </w:rPr>
        <w:t>:</w:t>
      </w:r>
      <w:r w:rsidR="00767139" w:rsidRPr="00CD2A67">
        <w:rPr>
          <w:szCs w:val="22"/>
          <w:lang w:eastAsia="ja-JP"/>
        </w:rPr>
        <w:br/>
        <w:t>1) FVs:</w:t>
      </w:r>
      <w:r w:rsidR="00767139" w:rsidRPr="00CD2A67">
        <w:rPr>
          <w:szCs w:val="22"/>
          <w:lang w:eastAsia="ja-JP"/>
        </w:rPr>
        <w:br/>
        <w:t>2) CVs:</w:t>
      </w:r>
    </w:p>
    <w:p w14:paraId="6F1797D5" w14:textId="77777777" w:rsidR="00767139" w:rsidRPr="00CD2A67" w:rsidRDefault="00767139" w:rsidP="00A73402">
      <w:pPr>
        <w:ind w:left="709" w:hanging="218"/>
        <w:rPr>
          <w:lang w:eastAsia="ja-JP"/>
        </w:rPr>
      </w:pPr>
    </w:p>
    <w:p w14:paraId="7728C3CE" w14:textId="1038413E" w:rsidR="00675DA2" w:rsidRPr="00CD2A67" w:rsidRDefault="00BF61B3" w:rsidP="00A73402">
      <w:pPr>
        <w:numPr>
          <w:ilvl w:val="0"/>
          <w:numId w:val="36"/>
        </w:numPr>
        <w:ind w:left="709" w:hanging="218"/>
        <w:rPr>
          <w:lang w:eastAsia="ja-JP"/>
        </w:rPr>
      </w:pPr>
      <w:r w:rsidRPr="00CD2A67">
        <w:rPr>
          <w:rFonts w:hint="eastAsia"/>
          <w:lang w:eastAsia="ja-JP"/>
        </w:rPr>
        <w:t>VMS</w:t>
      </w:r>
      <w:r w:rsidRPr="00CD2A67">
        <w:rPr>
          <w:rFonts w:hint="eastAsia"/>
          <w:lang w:eastAsia="ja-JP"/>
        </w:rPr>
        <w:t>の要件が遵守されなかった理由及びメンバーがとった</w:t>
      </w:r>
      <w:r w:rsidR="00903FA3">
        <w:rPr>
          <w:rFonts w:hint="eastAsia"/>
          <w:lang w:eastAsia="ja-JP"/>
        </w:rPr>
        <w:t>措置</w:t>
      </w:r>
      <w:r w:rsidRPr="00CD2A67">
        <w:rPr>
          <w:rFonts w:hint="eastAsia"/>
          <w:lang w:eastAsia="ja-JP"/>
        </w:rPr>
        <w:t>。</w:t>
      </w:r>
    </w:p>
    <w:p w14:paraId="71ECB8BC" w14:textId="77777777" w:rsidR="00675DA2" w:rsidRPr="00CD2A67" w:rsidRDefault="00675DA2" w:rsidP="00A73402">
      <w:pPr>
        <w:tabs>
          <w:tab w:val="left" w:pos="0"/>
        </w:tabs>
        <w:ind w:left="709" w:hanging="218"/>
        <w:rPr>
          <w:color w:val="0070C0"/>
          <w:szCs w:val="22"/>
          <w:lang w:eastAsia="ja-JP"/>
        </w:rPr>
      </w:pPr>
    </w:p>
    <w:p w14:paraId="2177EABA" w14:textId="7BB1E077" w:rsidR="00822551" w:rsidRPr="00CD2A67" w:rsidRDefault="00B70849" w:rsidP="00A73402">
      <w:pPr>
        <w:numPr>
          <w:ilvl w:val="0"/>
          <w:numId w:val="36"/>
        </w:numPr>
        <w:ind w:left="709" w:hanging="218"/>
        <w:rPr>
          <w:lang w:eastAsia="ja-JP"/>
        </w:rPr>
      </w:pPr>
      <w:r w:rsidRPr="00CD2A67">
        <w:rPr>
          <w:rFonts w:hint="eastAsia"/>
          <w:lang w:eastAsia="ja-JP"/>
        </w:rPr>
        <w:t>漁船に搭載された</w:t>
      </w:r>
      <w:r w:rsidRPr="00CD2A67">
        <w:rPr>
          <w:rFonts w:hint="eastAsia"/>
          <w:lang w:eastAsia="ja-JP"/>
        </w:rPr>
        <w:t>VMS</w:t>
      </w:r>
      <w:r w:rsidRPr="00CD2A67">
        <w:rPr>
          <w:rFonts w:hint="eastAsia"/>
          <w:lang w:eastAsia="ja-JP"/>
        </w:rPr>
        <w:t>が故障した場合、故障した時点での漁船の位置（緯度及び経度）及び</w:t>
      </w:r>
      <w:r w:rsidRPr="00CD2A67">
        <w:rPr>
          <w:rFonts w:hint="eastAsia"/>
          <w:lang w:eastAsia="ja-JP"/>
        </w:rPr>
        <w:t>VMS</w:t>
      </w:r>
      <w:r w:rsidRPr="00CD2A67">
        <w:rPr>
          <w:rFonts w:hint="eastAsia"/>
          <w:lang w:eastAsia="ja-JP"/>
        </w:rPr>
        <w:t>が稼動していなかった期間</w:t>
      </w:r>
      <w:r w:rsidR="00884495" w:rsidRPr="00CD2A67">
        <w:rPr>
          <w:rFonts w:hint="eastAsia"/>
          <w:lang w:eastAsia="ja-JP"/>
        </w:rPr>
        <w:t>。</w:t>
      </w:r>
    </w:p>
    <w:p w14:paraId="1074A0BD" w14:textId="77777777" w:rsidR="00822551" w:rsidRPr="00CD2A67" w:rsidRDefault="00822551" w:rsidP="00A73402">
      <w:pPr>
        <w:ind w:left="709" w:hanging="218"/>
        <w:rPr>
          <w:lang w:eastAsia="ja-JP"/>
        </w:rPr>
      </w:pPr>
    </w:p>
    <w:p w14:paraId="65472ADB" w14:textId="1B59453E" w:rsidR="00675DA2" w:rsidRPr="00CD2A67" w:rsidRDefault="007616E3" w:rsidP="00A73402">
      <w:pPr>
        <w:numPr>
          <w:ilvl w:val="0"/>
          <w:numId w:val="36"/>
        </w:numPr>
        <w:ind w:left="709" w:hanging="218"/>
        <w:rPr>
          <w:lang w:eastAsia="ja-JP"/>
        </w:rPr>
      </w:pPr>
      <w:r w:rsidRPr="00CD2A67">
        <w:rPr>
          <w:rFonts w:hint="eastAsia"/>
          <w:lang w:eastAsia="ja-JP"/>
        </w:rPr>
        <w:t>CCSBT</w:t>
      </w:r>
      <w:r w:rsidRPr="00CD2A67">
        <w:rPr>
          <w:rFonts w:hint="eastAsia"/>
          <w:lang w:eastAsia="ja-JP"/>
        </w:rPr>
        <w:t>の</w:t>
      </w:r>
      <w:r w:rsidRPr="00CD2A67">
        <w:rPr>
          <w:rFonts w:hint="eastAsia"/>
          <w:lang w:eastAsia="ja-JP"/>
        </w:rPr>
        <w:t xml:space="preserve"> VMS</w:t>
      </w:r>
      <w:r w:rsidRPr="00CD2A67">
        <w:rPr>
          <w:rFonts w:hint="eastAsia"/>
          <w:lang w:eastAsia="ja-JP"/>
        </w:rPr>
        <w:t>決議パラグラフ</w:t>
      </w:r>
      <w:r w:rsidRPr="00CD2A67">
        <w:rPr>
          <w:rFonts w:hint="eastAsia"/>
          <w:lang w:eastAsia="ja-JP"/>
        </w:rPr>
        <w:t>3 (b)</w:t>
      </w:r>
      <w:r w:rsidR="003D04F3" w:rsidRPr="00CD2A67">
        <w:rPr>
          <w:rFonts w:hint="eastAsia"/>
          <w:lang w:eastAsia="ja-JP"/>
        </w:rPr>
        <w:t xml:space="preserve"> </w:t>
      </w:r>
      <w:r w:rsidRPr="00CD2A67">
        <w:rPr>
          <w:rFonts w:hint="eastAsia"/>
          <w:lang w:eastAsia="ja-JP"/>
        </w:rPr>
        <w:t>に基づいて</w:t>
      </w:r>
      <w:r w:rsidR="00825DBB" w:rsidRPr="00CD2A67">
        <w:rPr>
          <w:rFonts w:hint="eastAsia"/>
          <w:lang w:eastAsia="ja-JP"/>
        </w:rPr>
        <w:t>実施された</w:t>
      </w:r>
      <w:r w:rsidRPr="00CD2A67">
        <w:rPr>
          <w:rFonts w:hint="eastAsia"/>
          <w:lang w:eastAsia="ja-JP"/>
        </w:rPr>
        <w:t>調査</w:t>
      </w:r>
      <w:r w:rsidR="00F8428E" w:rsidRPr="00CD2A67">
        <w:rPr>
          <w:rFonts w:hint="eastAsia"/>
          <w:lang w:eastAsia="ja-JP"/>
        </w:rPr>
        <w:t>に関する説明（</w:t>
      </w:r>
      <w:r w:rsidR="004B316F" w:rsidRPr="00CD2A67">
        <w:rPr>
          <w:rFonts w:hint="eastAsia"/>
          <w:lang w:eastAsia="ja-JP"/>
        </w:rPr>
        <w:t>現時点までの進捗状況及び</w:t>
      </w:r>
      <w:r w:rsidRPr="00CD2A67">
        <w:rPr>
          <w:rFonts w:hint="eastAsia"/>
          <w:lang w:eastAsia="ja-JP"/>
        </w:rPr>
        <w:t>取られた</w:t>
      </w:r>
      <w:r w:rsidR="00903FA3">
        <w:rPr>
          <w:rFonts w:hint="eastAsia"/>
          <w:lang w:eastAsia="ja-JP"/>
        </w:rPr>
        <w:t>措置</w:t>
      </w:r>
      <w:r w:rsidR="00CB7270" w:rsidRPr="00CD2A67">
        <w:rPr>
          <w:rFonts w:hint="eastAsia"/>
          <w:lang w:eastAsia="ja-JP"/>
        </w:rPr>
        <w:t>を含む）</w:t>
      </w:r>
      <w:r w:rsidR="0027626A" w:rsidRPr="00CD2A67">
        <w:rPr>
          <w:rFonts w:hint="eastAsia"/>
          <w:lang w:eastAsia="ja-JP"/>
        </w:rPr>
        <w:t>。</w:t>
      </w:r>
    </w:p>
    <w:p w14:paraId="7643F63C" w14:textId="5065CC8C" w:rsidR="00675DA2" w:rsidRPr="00CD2A67" w:rsidRDefault="004C558B" w:rsidP="00CD2A67">
      <w:pPr>
        <w:pStyle w:val="Heading3"/>
        <w:rPr>
          <w:rFonts w:ascii="Times New Roman" w:hAnsi="Times New Roman"/>
          <w:color w:val="000000"/>
          <w:szCs w:val="24"/>
        </w:rPr>
      </w:pPr>
      <w:r w:rsidRPr="00CD2A67">
        <w:rPr>
          <w:rFonts w:ascii="Times New Roman" w:hAnsi="Times New Roman" w:hint="eastAsia"/>
          <w:lang w:eastAsia="ja-JP"/>
        </w:rPr>
        <w:t>洋上検査</w:t>
      </w:r>
    </w:p>
    <w:p w14:paraId="284A6478" w14:textId="04571679" w:rsidR="00675DA2" w:rsidRPr="00CD2A67" w:rsidRDefault="00553C8A" w:rsidP="00CD2A67">
      <w:pPr>
        <w:keepNext/>
        <w:keepLines/>
        <w:rPr>
          <w:lang w:eastAsia="ja-JP"/>
        </w:rPr>
      </w:pPr>
      <w:r>
        <w:rPr>
          <w:rFonts w:hint="eastAsia"/>
          <w:lang w:eastAsia="ja-JP"/>
        </w:rPr>
        <w:t>直近に終了した</w:t>
      </w:r>
      <w:r w:rsidR="00DF4A7C" w:rsidRPr="00CD2A67">
        <w:rPr>
          <w:rFonts w:hint="eastAsia"/>
          <w:lang w:eastAsia="ja-JP"/>
        </w:rPr>
        <w:t>漁期</w:t>
      </w:r>
      <w:r w:rsidR="003E1123">
        <w:rPr>
          <w:rFonts w:hint="eastAsia"/>
          <w:lang w:eastAsia="ja-JP"/>
        </w:rPr>
        <w:t>中</w:t>
      </w:r>
      <w:r w:rsidR="002515A8" w:rsidRPr="00CD2A67">
        <w:rPr>
          <w:rFonts w:hint="eastAsia"/>
          <w:lang w:eastAsia="ja-JP"/>
        </w:rPr>
        <w:t>におけるメンバーの取締船による</w:t>
      </w:r>
      <w:r w:rsidR="00C25AC0" w:rsidRPr="00CD2A67">
        <w:rPr>
          <w:rFonts w:hint="eastAsia"/>
          <w:lang w:eastAsia="ja-JP"/>
        </w:rPr>
        <w:t>SBT</w:t>
      </w:r>
      <w:r w:rsidR="00C25AC0" w:rsidRPr="00CD2A67">
        <w:rPr>
          <w:rFonts w:hint="eastAsia"/>
          <w:lang w:eastAsia="ja-JP"/>
        </w:rPr>
        <w:t>許可漁船に対する</w:t>
      </w:r>
      <w:r w:rsidR="00E67DB9" w:rsidRPr="00CD2A67">
        <w:rPr>
          <w:rFonts w:hint="eastAsia"/>
          <w:lang w:eastAsia="ja-JP"/>
        </w:rPr>
        <w:t>洋上検査のカバー率</w:t>
      </w:r>
      <w:r w:rsidR="0063632D" w:rsidRPr="00CD2A67">
        <w:rPr>
          <w:rFonts w:hint="eastAsia"/>
          <w:lang w:eastAsia="ja-JP"/>
        </w:rPr>
        <w:t>（例</w:t>
      </w:r>
      <w:r w:rsidR="0063632D" w:rsidRPr="00CD2A67">
        <w:rPr>
          <w:rFonts w:hint="eastAsia"/>
          <w:lang w:eastAsia="ja-JP"/>
        </w:rPr>
        <w:t>:</w:t>
      </w:r>
      <w:r w:rsidR="00CA6670" w:rsidRPr="00CD2A67">
        <w:rPr>
          <w:rFonts w:hint="eastAsia"/>
          <w:lang w:eastAsia="ja-JP"/>
        </w:rPr>
        <w:t>検査された</w:t>
      </w:r>
      <w:r w:rsidR="00CA6670" w:rsidRPr="00CD2A67">
        <w:rPr>
          <w:rFonts w:hint="eastAsia"/>
          <w:lang w:eastAsia="ja-JP"/>
        </w:rPr>
        <w:t>SBT</w:t>
      </w:r>
      <w:r w:rsidR="00CA6670" w:rsidRPr="00CD2A67">
        <w:rPr>
          <w:rFonts w:hint="eastAsia"/>
          <w:lang w:eastAsia="ja-JP"/>
        </w:rPr>
        <w:t>航海</w:t>
      </w:r>
      <w:r w:rsidR="003E1123">
        <w:rPr>
          <w:rFonts w:hint="eastAsia"/>
          <w:lang w:eastAsia="ja-JP"/>
        </w:rPr>
        <w:t>数</w:t>
      </w:r>
      <w:r w:rsidR="00CA6670" w:rsidRPr="00CD2A67">
        <w:rPr>
          <w:rFonts w:hint="eastAsia"/>
          <w:lang w:eastAsia="ja-JP"/>
        </w:rPr>
        <w:t>のパーセンテージ</w:t>
      </w:r>
      <w:r w:rsidR="0063632D" w:rsidRPr="00CD2A67">
        <w:rPr>
          <w:rFonts w:hint="eastAsia"/>
          <w:lang w:eastAsia="ja-JP"/>
        </w:rPr>
        <w:t>）を記入すること。</w:t>
      </w:r>
      <w:r w:rsidR="008E24C6" w:rsidRPr="00CD2A67">
        <w:rPr>
          <w:rStyle w:val="CommentReference"/>
          <w:lang w:eastAsia="ja-JP"/>
        </w:rPr>
        <w:t xml:space="preserve"> </w:t>
      </w:r>
    </w:p>
    <w:p w14:paraId="48FD0F0F" w14:textId="41636910" w:rsidR="005C4DDD" w:rsidRPr="00CD2A67" w:rsidRDefault="003E0BEB" w:rsidP="00CD2A67">
      <w:pPr>
        <w:pStyle w:val="Heading3"/>
        <w:rPr>
          <w:rFonts w:ascii="Times New Roman" w:hAnsi="Times New Roman"/>
          <w:color w:val="000000"/>
          <w:szCs w:val="24"/>
          <w:lang w:eastAsia="ja-JP"/>
        </w:rPr>
      </w:pPr>
      <w:r w:rsidRPr="00CD2A67">
        <w:rPr>
          <w:rFonts w:ascii="Times New Roman" w:hAnsi="Times New Roman" w:hint="eastAsia"/>
          <w:color w:val="000000"/>
          <w:szCs w:val="24"/>
          <w:lang w:eastAsia="ja-JP"/>
        </w:rPr>
        <w:t>許可船舶</w:t>
      </w:r>
      <w:r w:rsidR="00952052" w:rsidRPr="00CD2A67">
        <w:rPr>
          <w:rFonts w:ascii="Times New Roman" w:hAnsi="Times New Roman" w:hint="eastAsia"/>
          <w:color w:val="000000"/>
          <w:szCs w:val="24"/>
          <w:lang w:eastAsia="ja-JP"/>
        </w:rPr>
        <w:t>に関する要件</w:t>
      </w:r>
    </w:p>
    <w:p w14:paraId="00306E84" w14:textId="1C05C4F9" w:rsidR="005C4DDD" w:rsidRPr="00CD2A67" w:rsidRDefault="00614763" w:rsidP="00CD2A67">
      <w:pPr>
        <w:rPr>
          <w:lang w:eastAsia="ja-JP"/>
        </w:rPr>
      </w:pPr>
      <w:r>
        <w:rPr>
          <w:rFonts w:hint="eastAsia"/>
          <w:lang w:eastAsia="ja-JP"/>
        </w:rPr>
        <w:t>附属書</w:t>
      </w:r>
      <w:r w:rsidR="000212F6">
        <w:rPr>
          <w:rFonts w:hint="eastAsia"/>
          <w:lang w:eastAsia="ja-JP"/>
        </w:rPr>
        <w:t>1</w:t>
      </w:r>
      <w:r w:rsidR="00F4209A" w:rsidRPr="00CD2A67">
        <w:rPr>
          <w:rFonts w:hint="eastAsia"/>
          <w:lang w:eastAsia="ja-JP"/>
        </w:rPr>
        <w:t>に示した許可船舶に関する要件に対して講じられた自国内の行動及び措置（懲罰的及び制裁的行動を含む）にかかるレビューの結果を報告すること。</w:t>
      </w:r>
    </w:p>
    <w:p w14:paraId="5D0C7B65" w14:textId="19D59444" w:rsidR="005C4DDD" w:rsidRPr="00CD2A67" w:rsidRDefault="00A53414" w:rsidP="00CD2A67">
      <w:pPr>
        <w:pStyle w:val="Heading3"/>
        <w:rPr>
          <w:rFonts w:ascii="Times New Roman" w:hAnsi="Times New Roman"/>
          <w:lang w:eastAsia="ja-JP"/>
        </w:rPr>
      </w:pPr>
      <w:r w:rsidRPr="00CD2A67">
        <w:rPr>
          <w:rFonts w:ascii="Times New Roman" w:hAnsi="Times New Roman" w:hint="eastAsia"/>
          <w:lang w:eastAsia="ja-JP"/>
        </w:rPr>
        <w:t>その他の漁業種類（例</w:t>
      </w:r>
      <w:r w:rsidRPr="00CD2A67">
        <w:rPr>
          <w:rFonts w:ascii="Times New Roman" w:hAnsi="Times New Roman" w:hint="eastAsia"/>
          <w:lang w:eastAsia="ja-JP"/>
        </w:rPr>
        <w:t>:</w:t>
      </w:r>
      <w:r w:rsidR="003E1123">
        <w:rPr>
          <w:rFonts w:ascii="Times New Roman" w:hAnsi="Times New Roman" w:hint="eastAsia"/>
          <w:lang w:eastAsia="ja-JP"/>
        </w:rPr>
        <w:t xml:space="preserve"> </w:t>
      </w:r>
      <w:r w:rsidRPr="00CD2A67">
        <w:rPr>
          <w:rFonts w:ascii="Times New Roman" w:hAnsi="Times New Roman" w:hint="eastAsia"/>
          <w:lang w:eastAsia="ja-JP"/>
        </w:rPr>
        <w:t>遊漁、慣習的漁業等）</w:t>
      </w:r>
      <w:r w:rsidR="00450724" w:rsidRPr="00CD2A67">
        <w:rPr>
          <w:rFonts w:ascii="Times New Roman" w:hAnsi="Times New Roman" w:hint="eastAsia"/>
          <w:lang w:eastAsia="ja-JP"/>
        </w:rPr>
        <w:t>による</w:t>
      </w:r>
      <w:r w:rsidR="00450724" w:rsidRPr="00CD2A67">
        <w:rPr>
          <w:rFonts w:ascii="Times New Roman" w:hAnsi="Times New Roman" w:hint="eastAsia"/>
          <w:lang w:eastAsia="ja-JP"/>
        </w:rPr>
        <w:t>SBT</w:t>
      </w:r>
      <w:r w:rsidR="00450724" w:rsidRPr="00CD2A67">
        <w:rPr>
          <w:rFonts w:ascii="Times New Roman" w:hAnsi="Times New Roman" w:hint="eastAsia"/>
          <w:lang w:eastAsia="ja-JP"/>
        </w:rPr>
        <w:t>漁獲量のモニタリング</w:t>
      </w:r>
    </w:p>
    <w:p w14:paraId="42E6A96F" w14:textId="31A5ABDA" w:rsidR="00675DA2" w:rsidRPr="00CD2A67" w:rsidRDefault="00E97295" w:rsidP="00CD2A67">
      <w:pPr>
        <w:rPr>
          <w:lang w:eastAsia="ja-JP"/>
        </w:rPr>
      </w:pPr>
      <w:r w:rsidRPr="00CD2A67">
        <w:rPr>
          <w:rFonts w:hint="eastAsia"/>
          <w:lang w:eastAsia="ja-JP"/>
        </w:rPr>
        <w:t>その他の漁業種類における</w:t>
      </w:r>
      <w:r w:rsidR="00190582" w:rsidRPr="00CD2A67">
        <w:rPr>
          <w:rFonts w:hint="eastAsia"/>
          <w:lang w:eastAsia="ja-JP"/>
        </w:rPr>
        <w:t>漁獲量をモニタリングするために用いたモニタリング手法の詳細を示すこと。</w:t>
      </w:r>
      <w:r w:rsidR="005C4DDD" w:rsidRPr="00CD2A67">
        <w:rPr>
          <w:lang w:eastAsia="ja-JP"/>
        </w:rPr>
        <w:t xml:space="preserve"> </w:t>
      </w:r>
    </w:p>
    <w:p w14:paraId="3E80F4E3" w14:textId="3BBE980C" w:rsidR="00675DA2" w:rsidRPr="00CD2A67" w:rsidRDefault="00211F84" w:rsidP="00CD2A67">
      <w:pPr>
        <w:pStyle w:val="Heading2"/>
        <w:keepLines/>
        <w:rPr>
          <w:rFonts w:ascii="Times New Roman" w:hAnsi="Times New Roman"/>
          <w:lang w:eastAsia="ja-JP"/>
        </w:rPr>
      </w:pPr>
      <w:bookmarkStart w:id="13" w:name="_Toc180140864"/>
      <w:r w:rsidRPr="00CD2A67">
        <w:rPr>
          <w:rFonts w:ascii="Times New Roman" w:hAnsi="Times New Roman" w:hint="eastAsia"/>
          <w:lang w:eastAsia="ja-JP"/>
        </w:rPr>
        <w:t xml:space="preserve">SBT </w:t>
      </w:r>
      <w:r w:rsidRPr="00CD2A67">
        <w:rPr>
          <w:rFonts w:ascii="Times New Roman" w:hAnsi="Times New Roman" w:hint="eastAsia"/>
          <w:lang w:eastAsia="ja-JP"/>
        </w:rPr>
        <w:t>の曳航、いけすへの活け込み、いけす間の移送（蓄養のみ）</w:t>
      </w:r>
      <w:bookmarkEnd w:id="13"/>
    </w:p>
    <w:p w14:paraId="743F7A95" w14:textId="77777777" w:rsidR="00675DA2" w:rsidRPr="00CD2A67" w:rsidRDefault="00675DA2" w:rsidP="00CD2A67">
      <w:pPr>
        <w:keepNext/>
        <w:keepLines/>
        <w:rPr>
          <w:lang w:eastAsia="ja-JP"/>
        </w:rPr>
      </w:pPr>
    </w:p>
    <w:p w14:paraId="1A5B0813" w14:textId="246253F5" w:rsidR="00E87048" w:rsidRPr="003E1123" w:rsidRDefault="00C22916" w:rsidP="00CD2A67">
      <w:pPr>
        <w:pStyle w:val="Caption"/>
        <w:rPr>
          <w:rFonts w:eastAsia="MS Mincho"/>
          <w:color w:val="000000" w:themeColor="text1"/>
          <w:szCs w:val="22"/>
          <w:lang w:eastAsia="ja-JP"/>
        </w:rPr>
      </w:pPr>
      <w:bookmarkStart w:id="14" w:name="_Ref15396520"/>
      <w:bookmarkStart w:id="15" w:name="_Ref11936562"/>
      <w:r>
        <w:rPr>
          <w:rFonts w:eastAsia="MS Mincho" w:cs="MS Gothic" w:hint="eastAsia"/>
          <w:b w:val="0"/>
          <w:bCs/>
          <w:color w:val="000000" w:themeColor="text1"/>
          <w:szCs w:val="22"/>
          <w:lang w:eastAsia="ja-JP"/>
        </w:rPr>
        <w:t>直近に終了した</w:t>
      </w:r>
      <w:r w:rsidR="005B26B9" w:rsidRPr="003E1123">
        <w:rPr>
          <w:rFonts w:eastAsia="MS Mincho" w:cs="MS Gothic" w:hint="eastAsia"/>
          <w:b w:val="0"/>
          <w:bCs/>
          <w:color w:val="000000" w:themeColor="text1"/>
          <w:szCs w:val="22"/>
          <w:lang w:eastAsia="ja-JP"/>
        </w:rPr>
        <w:t>3</w:t>
      </w:r>
      <w:r w:rsidR="005B26B9" w:rsidRPr="003E1123">
        <w:rPr>
          <w:rFonts w:eastAsia="MS Mincho" w:cs="MS Gothic" w:hint="eastAsia"/>
          <w:b w:val="0"/>
          <w:bCs/>
          <w:color w:val="000000" w:themeColor="text1"/>
          <w:szCs w:val="22"/>
          <w:lang w:eastAsia="ja-JP"/>
        </w:rPr>
        <w:t>漁期において観察された</w:t>
      </w:r>
      <w:r w:rsidR="0012138D" w:rsidRPr="003E1123">
        <w:rPr>
          <w:rFonts w:eastAsia="MS Mincho" w:cs="MS Gothic" w:hint="eastAsia"/>
          <w:b w:val="0"/>
          <w:bCs/>
          <w:color w:val="000000" w:themeColor="text1"/>
          <w:szCs w:val="22"/>
          <w:lang w:eastAsia="ja-JP"/>
        </w:rPr>
        <w:t>曳航数の割合及び</w:t>
      </w:r>
      <w:r w:rsidR="00362E2E" w:rsidRPr="003E1123">
        <w:rPr>
          <w:rFonts w:eastAsia="MS Mincho" w:cs="MS Gothic" w:hint="eastAsia"/>
          <w:b w:val="0"/>
          <w:bCs/>
          <w:color w:val="000000" w:themeColor="text1"/>
          <w:szCs w:val="22"/>
          <w:lang w:eastAsia="ja-JP"/>
        </w:rPr>
        <w:t>観察された</w:t>
      </w:r>
      <w:r w:rsidR="0006731A" w:rsidRPr="003E1123">
        <w:rPr>
          <w:rFonts w:eastAsia="MS Mincho" w:cs="MS Gothic" w:hint="eastAsia"/>
          <w:b w:val="0"/>
          <w:bCs/>
          <w:color w:val="000000" w:themeColor="text1"/>
          <w:szCs w:val="22"/>
          <w:lang w:eastAsia="ja-JP"/>
        </w:rPr>
        <w:t>曳航用いけすから蓄養いけすへの魚の移送</w:t>
      </w:r>
      <w:r w:rsidR="00BF3050" w:rsidRPr="003E1123">
        <w:rPr>
          <w:rFonts w:eastAsia="MS Mincho" w:cs="MS Gothic" w:hint="eastAsia"/>
          <w:b w:val="0"/>
          <w:bCs/>
          <w:color w:val="000000" w:themeColor="text1"/>
          <w:szCs w:val="22"/>
          <w:lang w:eastAsia="ja-JP"/>
        </w:rPr>
        <w:t>の割合</w:t>
      </w:r>
      <w:r w:rsidR="004E5801" w:rsidRPr="003E1123">
        <w:rPr>
          <w:rFonts w:eastAsia="MS Mincho" w:cs="MS Gothic" w:hint="eastAsia"/>
          <w:b w:val="0"/>
          <w:bCs/>
          <w:color w:val="000000" w:themeColor="text1"/>
          <w:szCs w:val="22"/>
          <w:lang w:eastAsia="ja-JP"/>
        </w:rPr>
        <w:t>を</w:t>
      </w:r>
      <w:r w:rsidR="003E1123" w:rsidRPr="003E1123">
        <w:rPr>
          <w:rFonts w:eastAsia="MS Mincho" w:cs="MS Gothic" w:hint="eastAsia"/>
          <w:b w:val="0"/>
          <w:bCs/>
          <w:color w:val="000000" w:themeColor="text1"/>
          <w:szCs w:val="22"/>
          <w:lang w:eastAsia="ja-JP"/>
        </w:rPr>
        <w:t>下表</w:t>
      </w:r>
      <w:r w:rsidR="003E1123" w:rsidRPr="003E1123">
        <w:rPr>
          <w:rFonts w:eastAsia="MS Mincho" w:cs="MS Gothic" w:hint="eastAsia"/>
          <w:b w:val="0"/>
          <w:bCs/>
          <w:color w:val="000000" w:themeColor="text1"/>
          <w:szCs w:val="22"/>
          <w:lang w:eastAsia="ja-JP"/>
        </w:rPr>
        <w:t>6</w:t>
      </w:r>
      <w:r w:rsidR="003E1123" w:rsidRPr="003E1123">
        <w:rPr>
          <w:rFonts w:eastAsia="MS Mincho" w:cs="MS Gothic" w:hint="eastAsia"/>
          <w:b w:val="0"/>
          <w:bCs/>
          <w:color w:val="000000" w:themeColor="text1"/>
          <w:szCs w:val="22"/>
          <w:lang w:eastAsia="ja-JP"/>
        </w:rPr>
        <w:t>に</w:t>
      </w:r>
      <w:r w:rsidR="004E5801" w:rsidRPr="003E1123">
        <w:rPr>
          <w:rFonts w:eastAsia="MS Mincho" w:cs="MS Gothic" w:hint="eastAsia"/>
          <w:b w:val="0"/>
          <w:bCs/>
          <w:color w:val="000000" w:themeColor="text1"/>
          <w:szCs w:val="22"/>
          <w:lang w:eastAsia="ja-JP"/>
        </w:rPr>
        <w:t>記入すること。</w:t>
      </w:r>
    </w:p>
    <w:bookmarkEnd w:id="14"/>
    <w:bookmarkEnd w:id="15"/>
    <w:p w14:paraId="19B6D7EB" w14:textId="48DE69D5" w:rsidR="00A33380" w:rsidRPr="003E1123" w:rsidRDefault="001C6D76" w:rsidP="00CD2A67">
      <w:pPr>
        <w:pStyle w:val="Caption"/>
        <w:rPr>
          <w:rFonts w:eastAsia="MS Mincho"/>
          <w:lang w:eastAsia="ja-JP"/>
        </w:rPr>
      </w:pPr>
      <w:r w:rsidRPr="003E1123">
        <w:rPr>
          <w:rFonts w:eastAsia="MS Mincho" w:cs="MS Gothic" w:hint="eastAsia"/>
          <w:iCs w:val="0"/>
          <w:lang w:eastAsia="ja-JP"/>
        </w:rPr>
        <w:t>表</w:t>
      </w:r>
      <w:r w:rsidRPr="003E1123">
        <w:rPr>
          <w:rFonts w:eastAsia="MS Mincho" w:cs="MS Gothic" w:hint="eastAsia"/>
          <w:iCs w:val="0"/>
          <w:lang w:eastAsia="ja-JP"/>
        </w:rPr>
        <w:t>6.</w:t>
      </w:r>
      <w:r w:rsidR="003E1123" w:rsidRPr="003E1123">
        <w:rPr>
          <w:rFonts w:eastAsia="MS Mincho" w:cs="MS Gothic" w:hint="eastAsia"/>
          <w:iCs w:val="0"/>
          <w:lang w:eastAsia="ja-JP"/>
        </w:rPr>
        <w:t xml:space="preserve"> </w:t>
      </w:r>
      <w:r w:rsidR="0015294B" w:rsidRPr="003E1123">
        <w:rPr>
          <w:rFonts w:eastAsia="MS Mincho" w:cs="MS Gothic" w:hint="eastAsia"/>
          <w:iCs w:val="0"/>
          <w:lang w:eastAsia="ja-JP"/>
        </w:rPr>
        <w:t>曳航</w:t>
      </w:r>
      <w:r w:rsidR="007E25A0" w:rsidRPr="003E1123">
        <w:rPr>
          <w:rFonts w:eastAsia="MS Mincho" w:cs="MS Gothic" w:hint="eastAsia"/>
          <w:iCs w:val="0"/>
          <w:lang w:eastAsia="ja-JP"/>
        </w:rPr>
        <w:t>、</w:t>
      </w:r>
      <w:r w:rsidR="003B3AD4" w:rsidRPr="003E1123">
        <w:rPr>
          <w:rFonts w:eastAsia="MS Mincho" w:cs="MS Gothic" w:hint="eastAsia"/>
          <w:iCs w:val="0"/>
          <w:lang w:eastAsia="ja-JP"/>
        </w:rPr>
        <w:t>いけすへの活け込み及びいけす間の移送</w:t>
      </w:r>
      <w:r w:rsidR="009B7C92" w:rsidRPr="003E1123">
        <w:rPr>
          <w:rFonts w:eastAsia="MS Mincho" w:cs="MS Gothic" w:hint="eastAsia"/>
          <w:iCs w:val="0"/>
          <w:lang w:eastAsia="ja-JP"/>
        </w:rPr>
        <w:t>のオブザーバーカバー率</w:t>
      </w:r>
    </w:p>
    <w:tbl>
      <w:tblPr>
        <w:tblW w:w="5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1821"/>
        <w:gridCol w:w="1821"/>
      </w:tblGrid>
      <w:tr w:rsidR="00675DA2" w:rsidRPr="00CD2A67" w14:paraId="100C22BD" w14:textId="77777777" w:rsidTr="00A33380">
        <w:trPr>
          <w:trHeight w:val="21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1044421" w14:textId="178EFF33" w:rsidR="00675DA2" w:rsidRPr="00CD2A67" w:rsidRDefault="009B7C92" w:rsidP="003E1123">
            <w:pPr>
              <w:keepNext/>
              <w:keepLines/>
              <w:spacing w:before="120" w:after="120"/>
              <w:jc w:val="center"/>
              <w:rPr>
                <w:sz w:val="18"/>
                <w:szCs w:val="18"/>
              </w:rPr>
            </w:pPr>
            <w:r w:rsidRPr="00CD2A67">
              <w:rPr>
                <w:rFonts w:hint="eastAsia"/>
                <w:sz w:val="18"/>
                <w:szCs w:val="18"/>
                <w:lang w:eastAsia="ja-JP"/>
              </w:rPr>
              <w:t>漁期</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BB68931" w14:textId="4A291437" w:rsidR="00675DA2" w:rsidRPr="00CD2A67" w:rsidRDefault="00953AD3" w:rsidP="003E1123">
            <w:pPr>
              <w:keepNext/>
              <w:keepLines/>
              <w:spacing w:before="120" w:after="120"/>
              <w:jc w:val="center"/>
              <w:rPr>
                <w:sz w:val="18"/>
                <w:szCs w:val="18"/>
                <w:lang w:eastAsia="ja-JP"/>
              </w:rPr>
            </w:pPr>
            <w:r w:rsidRPr="00CD2A67">
              <w:rPr>
                <w:rFonts w:hint="eastAsia"/>
                <w:sz w:val="18"/>
                <w:szCs w:val="18"/>
                <w:lang w:eastAsia="ja-JP"/>
              </w:rPr>
              <w:t>曳航にかかる</w:t>
            </w:r>
            <w:r w:rsidR="00A73402">
              <w:rPr>
                <w:sz w:val="18"/>
                <w:szCs w:val="18"/>
                <w:lang w:eastAsia="ja-JP"/>
              </w:rPr>
              <w:br/>
            </w:r>
            <w:r w:rsidRPr="00CD2A67">
              <w:rPr>
                <w:rFonts w:hint="eastAsia"/>
                <w:sz w:val="18"/>
                <w:szCs w:val="18"/>
                <w:lang w:eastAsia="ja-JP"/>
              </w:rPr>
              <w:t>オブザーバー</w:t>
            </w:r>
            <w:r w:rsidR="00A73402">
              <w:rPr>
                <w:sz w:val="18"/>
                <w:szCs w:val="18"/>
                <w:lang w:eastAsia="ja-JP"/>
              </w:rPr>
              <w:br/>
            </w:r>
            <w:r w:rsidRPr="00CD2A67">
              <w:rPr>
                <w:rFonts w:hint="eastAsia"/>
                <w:sz w:val="18"/>
                <w:szCs w:val="18"/>
                <w:lang w:eastAsia="ja-JP"/>
              </w:rPr>
              <w:t>カバー率</w:t>
            </w:r>
            <w:r w:rsidR="00303E02">
              <w:rPr>
                <w:rFonts w:hint="eastAsia"/>
                <w:sz w:val="18"/>
                <w:szCs w:val="18"/>
                <w:lang w:eastAsia="ja-JP"/>
              </w:rPr>
              <w:t xml:space="preserve"> (%)</w:t>
            </w:r>
          </w:p>
        </w:tc>
        <w:tc>
          <w:tcPr>
            <w:tcW w:w="18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4BA0986" w14:textId="09F0F982" w:rsidR="00675DA2" w:rsidRPr="00CD2A67" w:rsidRDefault="00953AD3" w:rsidP="003E1123">
            <w:pPr>
              <w:keepNext/>
              <w:keepLines/>
              <w:spacing w:before="120" w:after="120"/>
              <w:jc w:val="center"/>
              <w:rPr>
                <w:sz w:val="18"/>
                <w:szCs w:val="18"/>
                <w:lang w:eastAsia="ja-JP"/>
              </w:rPr>
            </w:pPr>
            <w:r w:rsidRPr="00CD2A67">
              <w:rPr>
                <w:rFonts w:hint="eastAsia"/>
                <w:sz w:val="18"/>
                <w:szCs w:val="18"/>
                <w:lang w:eastAsia="ja-JP"/>
              </w:rPr>
              <w:t>移送にかかる</w:t>
            </w:r>
            <w:r w:rsidR="00A73402">
              <w:rPr>
                <w:sz w:val="18"/>
                <w:szCs w:val="18"/>
                <w:lang w:eastAsia="ja-JP"/>
              </w:rPr>
              <w:br/>
            </w:r>
            <w:r w:rsidRPr="00CD2A67">
              <w:rPr>
                <w:rFonts w:hint="eastAsia"/>
                <w:sz w:val="18"/>
                <w:szCs w:val="18"/>
                <w:lang w:eastAsia="ja-JP"/>
              </w:rPr>
              <w:t>オブザーバー</w:t>
            </w:r>
            <w:r w:rsidR="00A73402">
              <w:rPr>
                <w:sz w:val="18"/>
                <w:szCs w:val="18"/>
                <w:lang w:eastAsia="ja-JP"/>
              </w:rPr>
              <w:br/>
            </w:r>
            <w:r w:rsidRPr="00CD2A67">
              <w:rPr>
                <w:rFonts w:hint="eastAsia"/>
                <w:sz w:val="18"/>
                <w:szCs w:val="18"/>
                <w:lang w:eastAsia="ja-JP"/>
              </w:rPr>
              <w:t>カバー率</w:t>
            </w:r>
            <w:r w:rsidR="00303E02">
              <w:rPr>
                <w:rFonts w:hint="eastAsia"/>
                <w:sz w:val="18"/>
                <w:szCs w:val="18"/>
                <w:lang w:eastAsia="ja-JP"/>
              </w:rPr>
              <w:t xml:space="preserve"> (%)</w:t>
            </w:r>
          </w:p>
        </w:tc>
      </w:tr>
      <w:tr w:rsidR="00675DA2" w:rsidRPr="00CD2A67" w14:paraId="01686EA1" w14:textId="77777777" w:rsidTr="00722E96">
        <w:trPr>
          <w:trHeight w:hRule="exact" w:val="641"/>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3C9D63F5" w14:textId="0DB6F6C2" w:rsidR="00675DA2" w:rsidRPr="00CD2A67" w:rsidRDefault="00303E02" w:rsidP="00303E02">
            <w:pPr>
              <w:keepNext/>
              <w:keepLines/>
              <w:spacing w:before="120" w:after="120"/>
              <w:ind w:right="-19"/>
              <w:jc w:val="center"/>
              <w:rPr>
                <w:sz w:val="18"/>
                <w:szCs w:val="18"/>
                <w:lang w:eastAsia="ja-JP"/>
              </w:rPr>
            </w:pPr>
            <w:r w:rsidRPr="00303E02">
              <w:rPr>
                <w:rFonts w:hint="eastAsia"/>
                <w:sz w:val="18"/>
                <w:szCs w:val="18"/>
                <w:lang w:eastAsia="ja-JP"/>
              </w:rPr>
              <w:t>(</w:t>
            </w:r>
            <w:r w:rsidRPr="00303E02">
              <w:rPr>
                <w:rFonts w:hint="eastAsia"/>
                <w:sz w:val="18"/>
                <w:szCs w:val="18"/>
                <w:lang w:eastAsia="ja-JP"/>
              </w:rPr>
              <w:t>例：</w:t>
            </w:r>
            <w:r w:rsidRPr="00303E02">
              <w:rPr>
                <w:rFonts w:hint="eastAsia"/>
                <w:sz w:val="18"/>
                <w:szCs w:val="18"/>
                <w:lang w:eastAsia="ja-JP"/>
              </w:rPr>
              <w:t>2019</w:t>
            </w:r>
            <w:r w:rsidRPr="00303E02">
              <w:rPr>
                <w:rFonts w:hint="eastAsia"/>
                <w:sz w:val="18"/>
                <w:szCs w:val="18"/>
                <w:lang w:eastAsia="ja-JP"/>
              </w:rPr>
              <w:t>年</w:t>
            </w:r>
            <w:r w:rsidRPr="00303E02">
              <w:rPr>
                <w:rFonts w:hint="eastAsia"/>
                <w:sz w:val="18"/>
                <w:szCs w:val="18"/>
                <w:lang w:eastAsia="ja-JP"/>
              </w:rPr>
              <w:t>4</w:t>
            </w:r>
            <w:r w:rsidRPr="00303E02">
              <w:rPr>
                <w:rFonts w:hint="eastAsia"/>
                <w:sz w:val="18"/>
                <w:szCs w:val="18"/>
                <w:lang w:eastAsia="ja-JP"/>
              </w:rPr>
              <w:t>月－</w:t>
            </w:r>
            <w:r w:rsidRPr="00303E02">
              <w:rPr>
                <w:rFonts w:hint="eastAsia"/>
                <w:sz w:val="18"/>
                <w:szCs w:val="18"/>
                <w:lang w:eastAsia="ja-JP"/>
              </w:rPr>
              <w:t>2020</w:t>
            </w:r>
            <w:r w:rsidRPr="00303E02">
              <w:rPr>
                <w:rFonts w:hint="eastAsia"/>
                <w:sz w:val="18"/>
                <w:szCs w:val="18"/>
                <w:lang w:eastAsia="ja-JP"/>
              </w:rPr>
              <w:t>年</w:t>
            </w:r>
            <w:r w:rsidRPr="00303E02">
              <w:rPr>
                <w:rFonts w:hint="eastAsia"/>
                <w:sz w:val="18"/>
                <w:szCs w:val="18"/>
                <w:lang w:eastAsia="ja-JP"/>
              </w:rPr>
              <w:t>3</w:t>
            </w:r>
            <w:r w:rsidRPr="00303E02">
              <w:rPr>
                <w:rFonts w:hint="eastAsia"/>
                <w:sz w:val="18"/>
                <w:szCs w:val="18"/>
                <w:lang w:eastAsia="ja-JP"/>
              </w:rPr>
              <w:t>月</w:t>
            </w:r>
            <w:r w:rsidRPr="00303E02">
              <w:rPr>
                <w:rFonts w:hint="eastAsia"/>
                <w:sz w:val="18"/>
                <w:szCs w:val="18"/>
                <w:lang w:eastAsia="ja-JP"/>
              </w:rPr>
              <w:t>)</w:t>
            </w:r>
          </w:p>
        </w:tc>
        <w:tc>
          <w:tcPr>
            <w:tcW w:w="1821" w:type="dxa"/>
            <w:tcBorders>
              <w:top w:val="single" w:sz="4" w:space="0" w:color="000000"/>
              <w:left w:val="single" w:sz="4" w:space="0" w:color="000000"/>
              <w:bottom w:val="single" w:sz="4" w:space="0" w:color="000000"/>
              <w:right w:val="single" w:sz="4" w:space="0" w:color="000000"/>
            </w:tcBorders>
            <w:vAlign w:val="center"/>
          </w:tcPr>
          <w:p w14:paraId="7D1089CA"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7E82F7C6" w14:textId="77777777" w:rsidR="00675DA2" w:rsidRPr="00CD2A67" w:rsidRDefault="00675DA2" w:rsidP="00CD2A67">
            <w:pPr>
              <w:keepNext/>
              <w:keepLines/>
              <w:spacing w:before="120" w:after="120"/>
              <w:ind w:left="360"/>
              <w:jc w:val="right"/>
              <w:rPr>
                <w:sz w:val="18"/>
                <w:szCs w:val="18"/>
                <w:lang w:eastAsia="ja-JP"/>
              </w:rPr>
            </w:pPr>
          </w:p>
        </w:tc>
      </w:tr>
      <w:tr w:rsidR="00675DA2" w:rsidRPr="00CD2A67" w14:paraId="0928DCB6" w14:textId="77777777" w:rsidTr="00A33380">
        <w:trPr>
          <w:trHeight w:hRule="exact" w:val="216"/>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1E68C82B" w14:textId="77777777" w:rsidR="00675DA2" w:rsidRPr="00CD2A67" w:rsidRDefault="00675DA2" w:rsidP="00CD2A67">
            <w:pPr>
              <w:keepNext/>
              <w:keepLines/>
              <w:spacing w:before="120" w:after="120"/>
              <w:ind w:left="360"/>
              <w:jc w:val="center"/>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4D3DD82"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3EE598EF" w14:textId="77777777" w:rsidR="00675DA2" w:rsidRPr="00CD2A67" w:rsidRDefault="00675DA2" w:rsidP="00CD2A67">
            <w:pPr>
              <w:keepNext/>
              <w:keepLines/>
              <w:spacing w:before="120" w:after="120"/>
              <w:ind w:left="360"/>
              <w:jc w:val="right"/>
              <w:rPr>
                <w:sz w:val="18"/>
                <w:szCs w:val="18"/>
                <w:lang w:eastAsia="ja-JP"/>
              </w:rPr>
            </w:pPr>
          </w:p>
        </w:tc>
      </w:tr>
      <w:tr w:rsidR="00675DA2" w:rsidRPr="00CD2A67" w14:paraId="5791976B" w14:textId="77777777" w:rsidTr="00A33380">
        <w:trPr>
          <w:trHeight w:hRule="exact" w:val="216"/>
          <w:jc w:val="center"/>
        </w:trPr>
        <w:tc>
          <w:tcPr>
            <w:tcW w:w="2070" w:type="dxa"/>
            <w:tcBorders>
              <w:top w:val="single" w:sz="4" w:space="0" w:color="000000"/>
              <w:left w:val="single" w:sz="4" w:space="0" w:color="000000"/>
              <w:bottom w:val="single" w:sz="4" w:space="0" w:color="000000"/>
              <w:right w:val="single" w:sz="4" w:space="0" w:color="000000"/>
            </w:tcBorders>
            <w:vAlign w:val="center"/>
          </w:tcPr>
          <w:p w14:paraId="7FA7DFAC" w14:textId="77777777" w:rsidR="00675DA2" w:rsidRPr="00CD2A67" w:rsidRDefault="00675DA2" w:rsidP="00CD2A67">
            <w:pPr>
              <w:keepNext/>
              <w:keepLines/>
              <w:spacing w:before="120" w:after="120"/>
              <w:ind w:left="360"/>
              <w:jc w:val="center"/>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663CB41B" w14:textId="77777777" w:rsidR="00675DA2" w:rsidRPr="00CD2A67" w:rsidRDefault="00675DA2" w:rsidP="00CD2A67">
            <w:pPr>
              <w:keepNext/>
              <w:keepLines/>
              <w:spacing w:before="120" w:after="120"/>
              <w:ind w:left="360"/>
              <w:jc w:val="right"/>
              <w:rPr>
                <w:sz w:val="18"/>
                <w:szCs w:val="18"/>
                <w:lang w:eastAsia="ja-JP"/>
              </w:rPr>
            </w:pPr>
          </w:p>
        </w:tc>
        <w:tc>
          <w:tcPr>
            <w:tcW w:w="1821" w:type="dxa"/>
            <w:tcBorders>
              <w:top w:val="single" w:sz="4" w:space="0" w:color="000000"/>
              <w:left w:val="single" w:sz="4" w:space="0" w:color="000000"/>
              <w:bottom w:val="single" w:sz="4" w:space="0" w:color="000000"/>
              <w:right w:val="single" w:sz="4" w:space="0" w:color="000000"/>
            </w:tcBorders>
            <w:vAlign w:val="center"/>
          </w:tcPr>
          <w:p w14:paraId="41D65BEE" w14:textId="77777777" w:rsidR="00675DA2" w:rsidRPr="00CD2A67" w:rsidRDefault="00675DA2" w:rsidP="00CD2A67">
            <w:pPr>
              <w:keepNext/>
              <w:keepLines/>
              <w:spacing w:before="120" w:after="120"/>
              <w:ind w:left="360"/>
              <w:jc w:val="right"/>
              <w:rPr>
                <w:sz w:val="18"/>
                <w:szCs w:val="18"/>
                <w:lang w:eastAsia="ja-JP"/>
              </w:rPr>
            </w:pPr>
          </w:p>
        </w:tc>
      </w:tr>
    </w:tbl>
    <w:p w14:paraId="076ADB89" w14:textId="77777777" w:rsidR="00675DA2" w:rsidRPr="00CD2A67" w:rsidRDefault="00675DA2" w:rsidP="00CD2A67">
      <w:pPr>
        <w:keepNext/>
        <w:keepLines/>
        <w:rPr>
          <w:lang w:eastAsia="ja-JP"/>
        </w:rPr>
      </w:pPr>
    </w:p>
    <w:p w14:paraId="2974CD52" w14:textId="35EB8C6B" w:rsidR="00675DA2" w:rsidRPr="00CD2A67" w:rsidRDefault="003E1123" w:rsidP="00A73402">
      <w:pPr>
        <w:numPr>
          <w:ilvl w:val="0"/>
          <w:numId w:val="70"/>
        </w:numPr>
        <w:ind w:left="709" w:hanging="218"/>
        <w:rPr>
          <w:lang w:eastAsia="ja-JP"/>
        </w:rPr>
      </w:pPr>
      <w:r>
        <w:rPr>
          <w:rFonts w:hint="eastAsia"/>
          <w:lang w:eastAsia="ja-JP"/>
        </w:rPr>
        <w:t>継続</w:t>
      </w:r>
      <w:r w:rsidR="0040447E" w:rsidRPr="00CD2A67">
        <w:rPr>
          <w:rFonts w:hint="eastAsia"/>
          <w:lang w:eastAsia="ja-JP"/>
        </w:rPr>
        <w:t>的な監視に向けたステレオビデオシステムの採用計画</w:t>
      </w:r>
      <w:r w:rsidR="001A3DB5">
        <w:rPr>
          <w:rFonts w:hint="eastAsia"/>
          <w:lang w:eastAsia="ja-JP"/>
        </w:rPr>
        <w:t>に関する最新情報を示すこと</w:t>
      </w:r>
      <w:r w:rsidR="0040447E" w:rsidRPr="00CD2A67">
        <w:rPr>
          <w:rFonts w:hint="eastAsia"/>
          <w:lang w:eastAsia="ja-JP"/>
        </w:rPr>
        <w:t>。</w:t>
      </w:r>
    </w:p>
    <w:p w14:paraId="00F57F43" w14:textId="03ABFB78" w:rsidR="00675DA2" w:rsidRPr="00CD2A67" w:rsidRDefault="0040447E" w:rsidP="00CD2A67">
      <w:pPr>
        <w:pStyle w:val="Heading2"/>
        <w:keepLines/>
        <w:rPr>
          <w:rFonts w:ascii="Times New Roman" w:hAnsi="Times New Roman"/>
          <w:lang w:eastAsia="ja-JP"/>
        </w:rPr>
      </w:pPr>
      <w:bookmarkStart w:id="16" w:name="_Toc180140865"/>
      <w:r w:rsidRPr="00CD2A67">
        <w:rPr>
          <w:rFonts w:ascii="Times New Roman" w:hAnsi="Times New Roman" w:hint="eastAsia"/>
          <w:lang w:eastAsia="ja-JP"/>
        </w:rPr>
        <w:t>SBT</w:t>
      </w:r>
      <w:r w:rsidRPr="00CD2A67">
        <w:rPr>
          <w:rFonts w:ascii="Times New Roman" w:hAnsi="Times New Roman" w:hint="eastAsia"/>
          <w:lang w:eastAsia="ja-JP"/>
        </w:rPr>
        <w:t>の転載（港内及び洋上）</w:t>
      </w:r>
      <w:bookmarkEnd w:id="16"/>
    </w:p>
    <w:p w14:paraId="109C3F26" w14:textId="77DACFAE" w:rsidR="00675DA2" w:rsidRPr="00CD2A67" w:rsidRDefault="004D0113" w:rsidP="00CD2A67">
      <w:pPr>
        <w:rPr>
          <w:lang w:eastAsia="ja-JP"/>
        </w:rPr>
      </w:pPr>
      <w:r w:rsidRPr="00CD2A67">
        <w:rPr>
          <w:rFonts w:hint="eastAsia"/>
          <w:lang w:eastAsia="ja-JP"/>
        </w:rPr>
        <w:t>大型漁船の転載に対する計画創設に関する決議に準じて、以下を報告すること。</w:t>
      </w:r>
    </w:p>
    <w:p w14:paraId="552F4EB9" w14:textId="77777777" w:rsidR="00675DA2" w:rsidRPr="00CD2A67" w:rsidRDefault="00675DA2" w:rsidP="00CD2A67">
      <w:pPr>
        <w:rPr>
          <w:szCs w:val="22"/>
          <w:lang w:eastAsia="ja-JP"/>
        </w:rPr>
      </w:pPr>
    </w:p>
    <w:p w14:paraId="12EBF8B6" w14:textId="5E564728" w:rsidR="00675DA2" w:rsidRPr="00495803" w:rsidRDefault="001409E0" w:rsidP="00495803">
      <w:pPr>
        <w:pStyle w:val="ListParagraph"/>
        <w:numPr>
          <w:ilvl w:val="0"/>
          <w:numId w:val="22"/>
        </w:numPr>
        <w:ind w:left="709" w:hanging="218"/>
        <w:rPr>
          <w:rFonts w:eastAsia="MS Mincho"/>
          <w:b/>
          <w:sz w:val="22"/>
          <w:szCs w:val="22"/>
          <w:lang w:eastAsia="ja-JP"/>
        </w:rPr>
      </w:pPr>
      <w:r>
        <w:rPr>
          <w:rFonts w:eastAsia="MS Mincho" w:cs="MS Gothic" w:hint="eastAsia"/>
          <w:sz w:val="22"/>
          <w:szCs w:val="22"/>
          <w:lang w:eastAsia="ja-JP"/>
        </w:rPr>
        <w:t>直近に終了した</w:t>
      </w:r>
      <w:r w:rsidR="008542E2" w:rsidRPr="00CD2A67">
        <w:rPr>
          <w:rFonts w:eastAsia="MS Mincho" w:cs="MS Gothic" w:hint="eastAsia"/>
          <w:sz w:val="22"/>
          <w:szCs w:val="22"/>
          <w:lang w:eastAsia="ja-JP"/>
        </w:rPr>
        <w:t>3</w:t>
      </w:r>
      <w:r w:rsidR="008542E2" w:rsidRPr="00CD2A67">
        <w:rPr>
          <w:rFonts w:eastAsia="MS Mincho" w:cs="MS Gothic" w:hint="eastAsia"/>
          <w:sz w:val="22"/>
          <w:szCs w:val="22"/>
          <w:lang w:eastAsia="ja-JP"/>
        </w:rPr>
        <w:t>漁期に</w:t>
      </w:r>
      <w:r w:rsidR="000A2E53" w:rsidRPr="00CD2A67">
        <w:rPr>
          <w:rFonts w:eastAsia="MS Mincho" w:cs="MS Gothic" w:hint="eastAsia"/>
          <w:sz w:val="22"/>
          <w:szCs w:val="22"/>
          <w:lang w:eastAsia="ja-JP"/>
        </w:rPr>
        <w:t>洋上及び港内</w:t>
      </w:r>
      <w:r w:rsidR="00E04CC5" w:rsidRPr="00CD2A67">
        <w:rPr>
          <w:rFonts w:eastAsia="MS Mincho" w:cs="MS Gothic" w:hint="eastAsia"/>
          <w:sz w:val="22"/>
          <w:szCs w:val="22"/>
          <w:lang w:eastAsia="ja-JP"/>
        </w:rPr>
        <w:t>において転載された</w:t>
      </w:r>
      <w:r w:rsidR="00E04CC5" w:rsidRPr="00CD2A67">
        <w:rPr>
          <w:rFonts w:eastAsia="MS Mincho" w:cs="MS Gothic" w:hint="eastAsia"/>
          <w:sz w:val="22"/>
          <w:szCs w:val="22"/>
          <w:lang w:eastAsia="ja-JP"/>
        </w:rPr>
        <w:t>SBT</w:t>
      </w:r>
      <w:r w:rsidR="00E04CC5" w:rsidRPr="00CD2A67">
        <w:rPr>
          <w:rFonts w:eastAsia="MS Mincho" w:cs="MS Gothic" w:hint="eastAsia"/>
          <w:sz w:val="22"/>
          <w:szCs w:val="22"/>
          <w:lang w:eastAsia="ja-JP"/>
        </w:rPr>
        <w:t>の数量及び割合を</w:t>
      </w:r>
      <w:r w:rsidR="003E1123">
        <w:rPr>
          <w:rFonts w:eastAsia="MS Mincho" w:cs="MS Gothic" w:hint="eastAsia"/>
          <w:sz w:val="22"/>
          <w:szCs w:val="22"/>
          <w:lang w:eastAsia="ja-JP"/>
        </w:rPr>
        <w:t>下表</w:t>
      </w:r>
      <w:r w:rsidR="003E1123">
        <w:rPr>
          <w:rFonts w:eastAsia="MS Mincho" w:cs="MS Gothic" w:hint="eastAsia"/>
          <w:sz w:val="22"/>
          <w:szCs w:val="22"/>
          <w:lang w:eastAsia="ja-JP"/>
        </w:rPr>
        <w:t>7</w:t>
      </w:r>
      <w:r w:rsidR="003E1123">
        <w:rPr>
          <w:rFonts w:eastAsia="MS Mincho" w:cs="MS Gothic" w:hint="eastAsia"/>
          <w:sz w:val="22"/>
          <w:szCs w:val="22"/>
          <w:lang w:eastAsia="ja-JP"/>
        </w:rPr>
        <w:t>に</w:t>
      </w:r>
      <w:r w:rsidR="00E04CC5" w:rsidRPr="00CD2A67">
        <w:rPr>
          <w:rFonts w:eastAsia="MS Mincho" w:cs="MS Gothic" w:hint="eastAsia"/>
          <w:sz w:val="22"/>
          <w:szCs w:val="22"/>
          <w:lang w:eastAsia="ja-JP"/>
        </w:rPr>
        <w:t>記入すること。</w:t>
      </w:r>
    </w:p>
    <w:p w14:paraId="0824390D" w14:textId="199AEC96" w:rsidR="00495803" w:rsidRDefault="00495803" w:rsidP="00495803">
      <w:pPr>
        <w:rPr>
          <w:b/>
          <w:szCs w:val="22"/>
          <w:lang w:eastAsia="ja-JP"/>
        </w:rPr>
      </w:pPr>
    </w:p>
    <w:p w14:paraId="6772EC5D" w14:textId="77777777" w:rsidR="00495803" w:rsidRPr="00495803" w:rsidRDefault="00495803" w:rsidP="00495803">
      <w:pPr>
        <w:rPr>
          <w:b/>
          <w:szCs w:val="22"/>
          <w:lang w:eastAsia="ja-JP"/>
        </w:rPr>
      </w:pPr>
    </w:p>
    <w:p w14:paraId="01B10802" w14:textId="77777777" w:rsidR="00675DA2" w:rsidRPr="00CD2A67" w:rsidRDefault="00675DA2" w:rsidP="00CD2A67">
      <w:pPr>
        <w:rPr>
          <w:lang w:eastAsia="ja-JP"/>
        </w:rPr>
      </w:pPr>
    </w:p>
    <w:p w14:paraId="7F8CD671" w14:textId="3E236E8E" w:rsidR="00675DA2" w:rsidRPr="00CD2A67" w:rsidRDefault="00E04CC5" w:rsidP="00CD2A67">
      <w:pPr>
        <w:pStyle w:val="Caption"/>
        <w:rPr>
          <w:rFonts w:eastAsia="MS Mincho"/>
          <w:b w:val="0"/>
          <w:szCs w:val="20"/>
          <w:lang w:eastAsia="ja-JP"/>
        </w:rPr>
      </w:pPr>
      <w:r w:rsidRPr="00CD2A67">
        <w:rPr>
          <w:rFonts w:eastAsia="MS Mincho" w:cs="MS Mincho" w:hint="eastAsia"/>
          <w:szCs w:val="20"/>
          <w:lang w:eastAsia="ja-JP"/>
        </w:rPr>
        <w:t>表</w:t>
      </w:r>
      <w:r w:rsidRPr="00CD2A67">
        <w:rPr>
          <w:rFonts w:eastAsia="MS Mincho" w:hint="eastAsia"/>
          <w:szCs w:val="20"/>
          <w:lang w:eastAsia="ja-JP"/>
        </w:rPr>
        <w:t>7</w:t>
      </w:r>
      <w:r w:rsidRPr="00CD2A67">
        <w:rPr>
          <w:rFonts w:eastAsia="MS Mincho" w:cs="MS Mincho" w:hint="eastAsia"/>
          <w:szCs w:val="20"/>
          <w:lang w:eastAsia="ja-JP"/>
        </w:rPr>
        <w:t>.</w:t>
      </w:r>
      <w:r w:rsidR="003E1123">
        <w:rPr>
          <w:rFonts w:eastAsia="MS Mincho" w:cs="MS Mincho" w:hint="eastAsia"/>
          <w:szCs w:val="20"/>
          <w:lang w:eastAsia="ja-JP"/>
        </w:rPr>
        <w:t xml:space="preserve"> </w:t>
      </w:r>
      <w:r w:rsidRPr="00CD2A67">
        <w:rPr>
          <w:rFonts w:eastAsia="MS Mincho" w:cs="MS Mincho" w:hint="eastAsia"/>
          <w:szCs w:val="20"/>
          <w:lang w:eastAsia="ja-JP"/>
        </w:rPr>
        <w:t>SBT</w:t>
      </w:r>
      <w:r w:rsidRPr="00CD2A67">
        <w:rPr>
          <w:rFonts w:eastAsia="MS Mincho" w:cs="MS Mincho" w:hint="eastAsia"/>
          <w:szCs w:val="20"/>
          <w:lang w:eastAsia="ja-JP"/>
        </w:rPr>
        <w:t>の転載（港内及び洋上）</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1481"/>
        <w:gridCol w:w="1751"/>
        <w:gridCol w:w="1581"/>
        <w:gridCol w:w="1851"/>
      </w:tblGrid>
      <w:tr w:rsidR="00E14F51" w:rsidRPr="00CD2A67" w14:paraId="30F05700" w14:textId="77777777" w:rsidTr="00E14F51">
        <w:trPr>
          <w:trHeight w:val="1052"/>
          <w:jc w:val="center"/>
        </w:trPr>
        <w:tc>
          <w:tcPr>
            <w:tcW w:w="163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90BA337" w14:textId="705519AC" w:rsidR="00E14F51" w:rsidRPr="00CD2A67" w:rsidRDefault="00E04CC5" w:rsidP="00CD2A67">
            <w:pPr>
              <w:jc w:val="center"/>
              <w:rPr>
                <w:color w:val="0070C0"/>
                <w:sz w:val="18"/>
                <w:szCs w:val="18"/>
              </w:rPr>
            </w:pPr>
            <w:r w:rsidRPr="003E1123">
              <w:rPr>
                <w:rFonts w:hint="eastAsia"/>
                <w:color w:val="000000" w:themeColor="text1"/>
                <w:sz w:val="18"/>
                <w:szCs w:val="18"/>
                <w:lang w:eastAsia="ja-JP"/>
              </w:rPr>
              <w:t>漁期</w:t>
            </w:r>
          </w:p>
        </w:tc>
        <w:tc>
          <w:tcPr>
            <w:tcW w:w="14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E81509F" w14:textId="6282D32D" w:rsidR="00E14F51" w:rsidRPr="00CD2A67" w:rsidRDefault="00E04CC5" w:rsidP="00CD2A67">
            <w:pPr>
              <w:jc w:val="center"/>
              <w:rPr>
                <w:sz w:val="18"/>
                <w:szCs w:val="18"/>
                <w:lang w:eastAsia="ja-JP"/>
              </w:rPr>
            </w:pPr>
            <w:r w:rsidRPr="00CD2A67">
              <w:rPr>
                <w:rFonts w:hint="eastAsia"/>
                <w:sz w:val="18"/>
                <w:szCs w:val="18"/>
                <w:lang w:eastAsia="ja-JP"/>
              </w:rPr>
              <w:t>洋上転載された</w:t>
            </w:r>
            <w:r w:rsidRPr="00CD2A67">
              <w:rPr>
                <w:rFonts w:hint="eastAsia"/>
                <w:sz w:val="18"/>
                <w:szCs w:val="18"/>
                <w:lang w:eastAsia="ja-JP"/>
              </w:rPr>
              <w:t>SBT</w:t>
            </w:r>
            <w:r w:rsidRPr="00CD2A67">
              <w:rPr>
                <w:rFonts w:hint="eastAsia"/>
                <w:sz w:val="18"/>
                <w:szCs w:val="18"/>
                <w:lang w:eastAsia="ja-JP"/>
              </w:rPr>
              <w:t>の</w:t>
            </w:r>
            <w:r w:rsidR="00A73402">
              <w:rPr>
                <w:sz w:val="18"/>
                <w:szCs w:val="18"/>
                <w:lang w:eastAsia="ja-JP"/>
              </w:rPr>
              <w:br/>
            </w:r>
            <w:r w:rsidRPr="00CD2A67">
              <w:rPr>
                <w:rFonts w:hint="eastAsia"/>
                <w:sz w:val="18"/>
                <w:szCs w:val="18"/>
                <w:lang w:eastAsia="ja-JP"/>
              </w:rPr>
              <w:t>キログラム数</w:t>
            </w:r>
          </w:p>
        </w:tc>
        <w:tc>
          <w:tcPr>
            <w:tcW w:w="17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1FE9CDC" w14:textId="353286C2" w:rsidR="00E14F51" w:rsidRPr="00CD2A67" w:rsidRDefault="00A80E44" w:rsidP="00CD2A67">
            <w:pPr>
              <w:jc w:val="center"/>
              <w:rPr>
                <w:i/>
                <w:sz w:val="18"/>
                <w:szCs w:val="18"/>
                <w:lang w:eastAsia="ja-JP"/>
              </w:rPr>
            </w:pPr>
            <w:r w:rsidRPr="00CD2A67">
              <w:rPr>
                <w:rFonts w:hint="eastAsia"/>
                <w:i/>
                <w:sz w:val="18"/>
                <w:szCs w:val="18"/>
                <w:lang w:eastAsia="ja-JP"/>
              </w:rPr>
              <w:t>年間</w:t>
            </w:r>
            <w:r w:rsidRPr="00495803">
              <w:rPr>
                <w:rFonts w:hint="eastAsia"/>
                <w:iCs/>
                <w:sz w:val="18"/>
                <w:szCs w:val="18"/>
                <w:lang w:eastAsia="ja-JP"/>
              </w:rPr>
              <w:t>SBT</w:t>
            </w:r>
            <w:r w:rsidRPr="00495803">
              <w:rPr>
                <w:rFonts w:hint="eastAsia"/>
                <w:iCs/>
                <w:sz w:val="18"/>
                <w:szCs w:val="18"/>
                <w:lang w:eastAsia="ja-JP"/>
              </w:rPr>
              <w:t>漁獲量に対する</w:t>
            </w:r>
            <w:r w:rsidR="00E04CC5" w:rsidRPr="00495803">
              <w:rPr>
                <w:rFonts w:hint="eastAsia"/>
                <w:iCs/>
                <w:sz w:val="18"/>
                <w:szCs w:val="18"/>
                <w:lang w:eastAsia="ja-JP"/>
              </w:rPr>
              <w:t>洋上転載</w:t>
            </w:r>
            <w:r w:rsidR="00A73402" w:rsidRPr="00495803">
              <w:rPr>
                <w:iCs/>
                <w:sz w:val="18"/>
                <w:szCs w:val="18"/>
                <w:lang w:eastAsia="ja-JP"/>
              </w:rPr>
              <w:br/>
            </w:r>
            <w:r w:rsidR="00E04CC5" w:rsidRPr="00495803">
              <w:rPr>
                <w:rFonts w:hint="eastAsia"/>
                <w:iCs/>
                <w:sz w:val="18"/>
                <w:szCs w:val="18"/>
                <w:lang w:eastAsia="ja-JP"/>
              </w:rPr>
              <w:t>された</w:t>
            </w:r>
            <w:r w:rsidRPr="00495803">
              <w:rPr>
                <w:rFonts w:hint="eastAsia"/>
                <w:iCs/>
                <w:sz w:val="18"/>
                <w:szCs w:val="18"/>
                <w:lang w:eastAsia="ja-JP"/>
              </w:rPr>
              <w:t>SBT</w:t>
            </w:r>
            <w:r w:rsidRPr="00CD2A67">
              <w:rPr>
                <w:rFonts w:hint="eastAsia"/>
                <w:i/>
                <w:sz w:val="18"/>
                <w:szCs w:val="18"/>
                <w:lang w:eastAsia="ja-JP"/>
              </w:rPr>
              <w:t>の割合</w:t>
            </w:r>
          </w:p>
        </w:tc>
        <w:tc>
          <w:tcPr>
            <w:tcW w:w="158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FD46723" w14:textId="3B3A6686" w:rsidR="00E14F51" w:rsidRPr="00CD2A67" w:rsidRDefault="00A80E44" w:rsidP="00CD2A67">
            <w:pPr>
              <w:jc w:val="center"/>
              <w:rPr>
                <w:sz w:val="18"/>
                <w:szCs w:val="18"/>
                <w:lang w:eastAsia="ja-JP"/>
              </w:rPr>
            </w:pPr>
            <w:r w:rsidRPr="00CD2A67">
              <w:rPr>
                <w:rFonts w:hint="eastAsia"/>
                <w:sz w:val="18"/>
                <w:szCs w:val="18"/>
                <w:lang w:eastAsia="ja-JP"/>
              </w:rPr>
              <w:t>内転載された</w:t>
            </w:r>
            <w:r w:rsidRPr="00CD2A67">
              <w:rPr>
                <w:rFonts w:hint="eastAsia"/>
                <w:sz w:val="18"/>
                <w:szCs w:val="18"/>
                <w:lang w:eastAsia="ja-JP"/>
              </w:rPr>
              <w:t>SBT</w:t>
            </w:r>
            <w:r w:rsidRPr="00CD2A67">
              <w:rPr>
                <w:rFonts w:hint="eastAsia"/>
                <w:sz w:val="18"/>
                <w:szCs w:val="18"/>
                <w:lang w:eastAsia="ja-JP"/>
              </w:rPr>
              <w:t>の</w:t>
            </w:r>
            <w:r w:rsidR="00A73402">
              <w:rPr>
                <w:sz w:val="18"/>
                <w:szCs w:val="18"/>
                <w:lang w:eastAsia="ja-JP"/>
              </w:rPr>
              <w:br/>
            </w:r>
            <w:r w:rsidRPr="00CD2A67">
              <w:rPr>
                <w:rFonts w:hint="eastAsia"/>
                <w:sz w:val="18"/>
                <w:szCs w:val="18"/>
                <w:lang w:eastAsia="ja-JP"/>
              </w:rPr>
              <w:t>キログラム数</w:t>
            </w:r>
          </w:p>
        </w:tc>
        <w:tc>
          <w:tcPr>
            <w:tcW w:w="1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2855A91" w14:textId="4A7C001D" w:rsidR="00E14F51" w:rsidRPr="00CD2A67" w:rsidRDefault="00FC6036" w:rsidP="00CD2A67">
            <w:pPr>
              <w:jc w:val="center"/>
              <w:rPr>
                <w:sz w:val="18"/>
                <w:szCs w:val="18"/>
                <w:lang w:eastAsia="ja-JP"/>
              </w:rPr>
            </w:pPr>
            <w:r w:rsidRPr="00CD2A67">
              <w:rPr>
                <w:rFonts w:hint="eastAsia"/>
                <w:sz w:val="18"/>
                <w:szCs w:val="18"/>
                <w:lang w:eastAsia="ja-JP"/>
              </w:rPr>
              <w:t>年間</w:t>
            </w:r>
            <w:r w:rsidRPr="00CD2A67">
              <w:rPr>
                <w:rFonts w:hint="eastAsia"/>
                <w:sz w:val="18"/>
                <w:szCs w:val="18"/>
                <w:lang w:eastAsia="ja-JP"/>
              </w:rPr>
              <w:t>SBT</w:t>
            </w:r>
            <w:r w:rsidRPr="00CD2A67">
              <w:rPr>
                <w:rFonts w:hint="eastAsia"/>
                <w:sz w:val="18"/>
                <w:szCs w:val="18"/>
                <w:lang w:eastAsia="ja-JP"/>
              </w:rPr>
              <w:t>漁獲量に対する港内転載された</w:t>
            </w:r>
            <w:r w:rsidRPr="00CD2A67">
              <w:rPr>
                <w:rFonts w:hint="eastAsia"/>
                <w:sz w:val="18"/>
                <w:szCs w:val="18"/>
                <w:lang w:eastAsia="ja-JP"/>
              </w:rPr>
              <w:t>SBT</w:t>
            </w:r>
            <w:r w:rsidR="00A85E82" w:rsidRPr="00CD2A67">
              <w:rPr>
                <w:rFonts w:hint="eastAsia"/>
                <w:sz w:val="18"/>
                <w:szCs w:val="18"/>
                <w:lang w:eastAsia="ja-JP"/>
              </w:rPr>
              <w:t>の割合</w:t>
            </w:r>
          </w:p>
        </w:tc>
      </w:tr>
      <w:tr w:rsidR="00E14F51" w:rsidRPr="00CD2A67" w14:paraId="44FE4D1E" w14:textId="77777777" w:rsidTr="00385B23">
        <w:trPr>
          <w:trHeight w:hRule="exact" w:val="619"/>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0F466B2D" w14:textId="1F8727D3" w:rsidR="00E14F51" w:rsidRPr="00CD2A67" w:rsidRDefault="00385B23" w:rsidP="00CD2A67">
            <w:pPr>
              <w:jc w:val="center"/>
              <w:rPr>
                <w:color w:val="0070C0"/>
                <w:sz w:val="18"/>
                <w:szCs w:val="18"/>
                <w:lang w:eastAsia="ja-JP"/>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4</w:t>
            </w:r>
            <w:r>
              <w:rPr>
                <w:rFonts w:cs="Arial" w:hint="eastAsia"/>
                <w:sz w:val="18"/>
                <w:lang w:eastAsia="ja-JP"/>
              </w:rPr>
              <w:t>月－</w:t>
            </w:r>
            <w:r>
              <w:rPr>
                <w:rFonts w:cs="Arial" w:hint="eastAsia"/>
                <w:sz w:val="18"/>
                <w:lang w:eastAsia="ja-JP"/>
              </w:rPr>
              <w:t>2020</w:t>
            </w:r>
            <w:r>
              <w:rPr>
                <w:rFonts w:cs="Arial" w:hint="eastAsia"/>
                <w:sz w:val="18"/>
                <w:lang w:eastAsia="ja-JP"/>
              </w:rPr>
              <w:t>年</w:t>
            </w:r>
            <w:r>
              <w:rPr>
                <w:rFonts w:cs="Arial" w:hint="eastAsia"/>
                <w:sz w:val="18"/>
                <w:lang w:eastAsia="ja-JP"/>
              </w:rPr>
              <w:t>3</w:t>
            </w:r>
            <w:r>
              <w:rPr>
                <w:rFonts w:cs="Arial" w:hint="eastAsia"/>
                <w:sz w:val="18"/>
                <w:lang w:eastAsia="ja-JP"/>
              </w:rPr>
              <w:t>月</w:t>
            </w:r>
            <w:r>
              <w:rPr>
                <w:rFonts w:cs="Arial" w:hint="eastAsia"/>
                <w:sz w:val="18"/>
                <w:lang w:eastAsia="ja-JP"/>
              </w:rPr>
              <w:t>)</w:t>
            </w:r>
          </w:p>
        </w:tc>
        <w:tc>
          <w:tcPr>
            <w:tcW w:w="1481" w:type="dxa"/>
            <w:tcBorders>
              <w:top w:val="single" w:sz="4" w:space="0" w:color="000000"/>
              <w:left w:val="single" w:sz="4" w:space="0" w:color="000000"/>
              <w:bottom w:val="single" w:sz="4" w:space="0" w:color="000000"/>
              <w:right w:val="single" w:sz="4" w:space="0" w:color="000000"/>
            </w:tcBorders>
            <w:vAlign w:val="center"/>
          </w:tcPr>
          <w:p w14:paraId="1B8A5E77"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2656A8CA"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59611A4"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492FACA0" w14:textId="77777777" w:rsidR="00E14F51" w:rsidRPr="00CD2A67" w:rsidRDefault="00E14F51" w:rsidP="00CD2A67">
            <w:pPr>
              <w:jc w:val="center"/>
              <w:rPr>
                <w:color w:val="0070C0"/>
                <w:sz w:val="18"/>
                <w:szCs w:val="18"/>
                <w:lang w:eastAsia="ja-JP"/>
              </w:rPr>
            </w:pPr>
          </w:p>
        </w:tc>
      </w:tr>
      <w:tr w:rsidR="00E14F51" w:rsidRPr="00CD2A67" w14:paraId="272C51C7"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E14D50" w14:textId="77777777" w:rsidR="00E14F51" w:rsidRPr="00CD2A67" w:rsidRDefault="00E14F51" w:rsidP="00CD2A67">
            <w:pPr>
              <w:jc w:val="center"/>
              <w:rPr>
                <w:color w:val="0070C0"/>
                <w:sz w:val="18"/>
                <w:szCs w:val="18"/>
                <w:lang w:eastAsia="ja-JP"/>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605FF8F6"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5CDEDBCB"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6CA2E032"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3F7FDC1E" w14:textId="77777777" w:rsidR="00E14F51" w:rsidRPr="00CD2A67" w:rsidRDefault="00E14F51" w:rsidP="00CD2A67">
            <w:pPr>
              <w:jc w:val="center"/>
              <w:rPr>
                <w:color w:val="0070C0"/>
                <w:sz w:val="18"/>
                <w:szCs w:val="18"/>
                <w:lang w:eastAsia="ja-JP"/>
              </w:rPr>
            </w:pPr>
          </w:p>
        </w:tc>
      </w:tr>
      <w:tr w:rsidR="00E14F51" w:rsidRPr="00CD2A67" w14:paraId="714DC972" w14:textId="77777777" w:rsidTr="00A33380">
        <w:trPr>
          <w:trHeight w:hRule="exact" w:val="216"/>
          <w:jc w:val="center"/>
        </w:trPr>
        <w:tc>
          <w:tcPr>
            <w:tcW w:w="1638" w:type="dxa"/>
            <w:tcBorders>
              <w:top w:val="single" w:sz="4" w:space="0" w:color="000000"/>
              <w:left w:val="single" w:sz="4" w:space="0" w:color="000000"/>
              <w:bottom w:val="single" w:sz="4" w:space="0" w:color="000000"/>
              <w:right w:val="single" w:sz="4" w:space="0" w:color="000000"/>
            </w:tcBorders>
            <w:vAlign w:val="center"/>
          </w:tcPr>
          <w:p w14:paraId="6A4A01D4" w14:textId="77777777" w:rsidR="00E14F51" w:rsidRPr="00CD2A67" w:rsidRDefault="00E14F51" w:rsidP="00CD2A67">
            <w:pPr>
              <w:jc w:val="center"/>
              <w:rPr>
                <w:color w:val="0070C0"/>
                <w:sz w:val="18"/>
                <w:szCs w:val="18"/>
                <w:lang w:eastAsia="ja-JP"/>
              </w:rPr>
            </w:pPr>
          </w:p>
        </w:tc>
        <w:tc>
          <w:tcPr>
            <w:tcW w:w="1481" w:type="dxa"/>
            <w:tcBorders>
              <w:top w:val="single" w:sz="4" w:space="0" w:color="000000"/>
              <w:left w:val="single" w:sz="4" w:space="0" w:color="000000"/>
              <w:bottom w:val="single" w:sz="4" w:space="0" w:color="000000"/>
              <w:right w:val="single" w:sz="4" w:space="0" w:color="000000"/>
            </w:tcBorders>
            <w:vAlign w:val="center"/>
          </w:tcPr>
          <w:p w14:paraId="3435073F" w14:textId="77777777" w:rsidR="00E14F51" w:rsidRPr="00CD2A67" w:rsidRDefault="00E14F51" w:rsidP="00CD2A67">
            <w:pPr>
              <w:jc w:val="center"/>
              <w:rPr>
                <w:color w:val="0070C0"/>
                <w:sz w:val="18"/>
                <w:szCs w:val="18"/>
                <w:lang w:eastAsia="ja-JP"/>
              </w:rPr>
            </w:pPr>
          </w:p>
        </w:tc>
        <w:tc>
          <w:tcPr>
            <w:tcW w:w="1751" w:type="dxa"/>
            <w:tcBorders>
              <w:top w:val="single" w:sz="4" w:space="0" w:color="000000"/>
              <w:left w:val="single" w:sz="4" w:space="0" w:color="000000"/>
              <w:bottom w:val="single" w:sz="4" w:space="0" w:color="000000"/>
              <w:right w:val="single" w:sz="4" w:space="0" w:color="000000"/>
            </w:tcBorders>
            <w:vAlign w:val="center"/>
          </w:tcPr>
          <w:p w14:paraId="7163BE92" w14:textId="77777777" w:rsidR="00E14F51" w:rsidRPr="00CD2A67" w:rsidRDefault="00E14F51" w:rsidP="00CD2A67">
            <w:pPr>
              <w:jc w:val="center"/>
              <w:rPr>
                <w:color w:val="0070C0"/>
                <w:sz w:val="18"/>
                <w:szCs w:val="18"/>
                <w:lang w:eastAsia="ja-JP"/>
              </w:rPr>
            </w:pPr>
          </w:p>
        </w:tc>
        <w:tc>
          <w:tcPr>
            <w:tcW w:w="1581" w:type="dxa"/>
            <w:tcBorders>
              <w:top w:val="single" w:sz="4" w:space="0" w:color="000000"/>
              <w:left w:val="single" w:sz="4" w:space="0" w:color="000000"/>
              <w:bottom w:val="single" w:sz="4" w:space="0" w:color="000000"/>
              <w:right w:val="single" w:sz="4" w:space="0" w:color="000000"/>
            </w:tcBorders>
            <w:vAlign w:val="center"/>
          </w:tcPr>
          <w:p w14:paraId="1A92DA35" w14:textId="77777777" w:rsidR="00E14F51" w:rsidRPr="00CD2A67" w:rsidRDefault="00E14F51" w:rsidP="00CD2A67">
            <w:pPr>
              <w:jc w:val="center"/>
              <w:rPr>
                <w:color w:val="0070C0"/>
                <w:sz w:val="18"/>
                <w:szCs w:val="18"/>
                <w:lang w:eastAsia="ja-JP"/>
              </w:rPr>
            </w:pPr>
          </w:p>
        </w:tc>
        <w:tc>
          <w:tcPr>
            <w:tcW w:w="1851" w:type="dxa"/>
            <w:tcBorders>
              <w:top w:val="single" w:sz="4" w:space="0" w:color="000000"/>
              <w:left w:val="single" w:sz="4" w:space="0" w:color="000000"/>
              <w:bottom w:val="single" w:sz="4" w:space="0" w:color="000000"/>
              <w:right w:val="single" w:sz="4" w:space="0" w:color="000000"/>
            </w:tcBorders>
            <w:vAlign w:val="center"/>
          </w:tcPr>
          <w:p w14:paraId="0EC9DDC7" w14:textId="77777777" w:rsidR="00E14F51" w:rsidRPr="00CD2A67" w:rsidRDefault="00E14F51" w:rsidP="00CD2A67">
            <w:pPr>
              <w:jc w:val="center"/>
              <w:rPr>
                <w:color w:val="0070C0"/>
                <w:sz w:val="18"/>
                <w:szCs w:val="18"/>
                <w:lang w:eastAsia="ja-JP"/>
              </w:rPr>
            </w:pPr>
          </w:p>
        </w:tc>
      </w:tr>
    </w:tbl>
    <w:p w14:paraId="5036166B" w14:textId="77777777" w:rsidR="00675DA2" w:rsidRPr="00CD2A67" w:rsidRDefault="00675DA2" w:rsidP="00CD2A67">
      <w:pPr>
        <w:pStyle w:val="Caption"/>
        <w:tabs>
          <w:tab w:val="left" w:pos="1309"/>
        </w:tabs>
        <w:rPr>
          <w:rFonts w:eastAsia="MS Mincho"/>
          <w:lang w:eastAsia="ja-JP"/>
        </w:rPr>
      </w:pPr>
      <w:r w:rsidRPr="00CD2A67">
        <w:rPr>
          <w:rFonts w:eastAsia="MS Mincho"/>
          <w:lang w:eastAsia="ja-JP"/>
        </w:rPr>
        <w:tab/>
      </w:r>
    </w:p>
    <w:p w14:paraId="4606F863" w14:textId="2EF4A2D9" w:rsidR="00675DA2" w:rsidRPr="00CD2A67" w:rsidRDefault="00EC38F1" w:rsidP="00495803">
      <w:pPr>
        <w:numPr>
          <w:ilvl w:val="0"/>
          <w:numId w:val="22"/>
        </w:numPr>
        <w:ind w:left="709" w:hanging="218"/>
        <w:rPr>
          <w:lang w:eastAsia="ja-JP"/>
        </w:rPr>
      </w:pPr>
      <w:r w:rsidRPr="00CD2A67">
        <w:rPr>
          <w:rFonts w:hint="eastAsia"/>
          <w:lang w:eastAsia="ja-JP"/>
        </w:rPr>
        <w:t>CCSBT</w:t>
      </w:r>
      <w:r w:rsidRPr="00CD2A67">
        <w:rPr>
          <w:rFonts w:hint="eastAsia"/>
          <w:lang w:eastAsia="ja-JP"/>
        </w:rPr>
        <w:t>許可船舶リストに登録されている</w:t>
      </w:r>
      <w:r w:rsidR="00FB65F3" w:rsidRPr="00CD2A67">
        <w:rPr>
          <w:rFonts w:hint="eastAsia"/>
          <w:lang w:eastAsia="ja-JP"/>
        </w:rPr>
        <w:t>冷凍能力を</w:t>
      </w:r>
      <w:r w:rsidR="00D30AE2" w:rsidRPr="00CD2A67">
        <w:rPr>
          <w:rFonts w:hint="eastAsia"/>
          <w:lang w:eastAsia="ja-JP"/>
        </w:rPr>
        <w:t>備えた</w:t>
      </w:r>
      <w:r w:rsidR="00FB65F3" w:rsidRPr="00CD2A67">
        <w:rPr>
          <w:rFonts w:hint="eastAsia"/>
          <w:lang w:eastAsia="ja-JP"/>
        </w:rPr>
        <w:t>まぐろはえ縄漁船（</w:t>
      </w:r>
      <w:r w:rsidRPr="00CD2A67">
        <w:rPr>
          <w:rFonts w:hint="eastAsia"/>
          <w:lang w:eastAsia="ja-JP"/>
        </w:rPr>
        <w:t>LSTLV</w:t>
      </w:r>
      <w:r w:rsidR="00FB65F3" w:rsidRPr="00CD2A67">
        <w:rPr>
          <w:rFonts w:hint="eastAsia"/>
          <w:lang w:eastAsia="ja-JP"/>
        </w:rPr>
        <w:t>）</w:t>
      </w:r>
      <w:r w:rsidRPr="00CD2A67">
        <w:rPr>
          <w:rFonts w:hint="eastAsia"/>
          <w:lang w:eastAsia="ja-JP"/>
        </w:rPr>
        <w:t>のうち、</w:t>
      </w:r>
      <w:r w:rsidR="00385B23">
        <w:rPr>
          <w:rFonts w:hint="eastAsia"/>
          <w:lang w:eastAsia="ja-JP"/>
        </w:rPr>
        <w:t>直近に終了した</w:t>
      </w:r>
      <w:r w:rsidRPr="00CD2A67">
        <w:rPr>
          <w:rFonts w:hint="eastAsia"/>
          <w:lang w:eastAsia="ja-JP"/>
        </w:rPr>
        <w:t>漁期中に洋上及び港内転載を行ったもののリスト</w:t>
      </w:r>
      <w:r w:rsidR="002A6C36" w:rsidRPr="00CD2A67">
        <w:rPr>
          <w:rFonts w:hint="eastAsia"/>
          <w:lang w:eastAsia="ja-JP"/>
        </w:rPr>
        <w:t>。</w:t>
      </w:r>
    </w:p>
    <w:p w14:paraId="1473CEED" w14:textId="77777777" w:rsidR="00675DA2" w:rsidRPr="00CD2A67" w:rsidRDefault="00675DA2" w:rsidP="00495803">
      <w:pPr>
        <w:ind w:left="709" w:hanging="218"/>
        <w:rPr>
          <w:color w:val="0070C0"/>
          <w:lang w:eastAsia="ja-JP"/>
        </w:rPr>
      </w:pPr>
    </w:p>
    <w:p w14:paraId="39D60F39" w14:textId="7A182616" w:rsidR="001D23FB" w:rsidRPr="00CD2A67" w:rsidRDefault="00385B23" w:rsidP="00495803">
      <w:pPr>
        <w:numPr>
          <w:ilvl w:val="0"/>
          <w:numId w:val="22"/>
        </w:numPr>
        <w:ind w:left="709" w:hanging="218"/>
        <w:rPr>
          <w:lang w:eastAsia="ja-JP"/>
        </w:rPr>
      </w:pPr>
      <w:bookmarkStart w:id="17" w:name="_Toc2608761"/>
      <w:bookmarkStart w:id="18" w:name="_Toc11750068"/>
      <w:bookmarkStart w:id="19" w:name="_Ref2609166"/>
      <w:r>
        <w:rPr>
          <w:rFonts w:hint="eastAsia"/>
          <w:lang w:eastAsia="ja-JP"/>
        </w:rPr>
        <w:t>直近に終了した</w:t>
      </w:r>
      <w:r w:rsidR="002A6C36" w:rsidRPr="00CD2A67">
        <w:rPr>
          <w:rFonts w:hint="eastAsia"/>
          <w:lang w:eastAsia="ja-JP"/>
        </w:rPr>
        <w:t>漁期中に</w:t>
      </w:r>
      <w:r w:rsidR="002A6C36" w:rsidRPr="00CD2A67">
        <w:rPr>
          <w:rFonts w:hint="eastAsia"/>
          <w:lang w:eastAsia="ja-JP"/>
        </w:rPr>
        <w:t>LSTLV</w:t>
      </w:r>
      <w:r w:rsidR="002A6C36" w:rsidRPr="00CD2A67">
        <w:rPr>
          <w:rFonts w:hint="eastAsia"/>
          <w:lang w:eastAsia="ja-JP"/>
        </w:rPr>
        <w:t>から洋上で転載物を受けた運搬船に配乗されたオブザーバーからの報告に関する内容及び結果を評価する包括的な報告書。</w:t>
      </w:r>
    </w:p>
    <w:p w14:paraId="6412CF3A" w14:textId="77777777" w:rsidR="001A6EF5" w:rsidRPr="00CD2A67" w:rsidRDefault="001A6EF5" w:rsidP="00CD2A67">
      <w:pPr>
        <w:pStyle w:val="ListParagraph"/>
        <w:rPr>
          <w:rFonts w:eastAsia="MS Mincho"/>
          <w:lang w:eastAsia="ja-JP"/>
        </w:rPr>
      </w:pPr>
    </w:p>
    <w:p w14:paraId="40A4D5E3" w14:textId="2913BDE1" w:rsidR="00675DA2" w:rsidRPr="00CD2A67" w:rsidRDefault="002A6C36" w:rsidP="00CD2A67">
      <w:pPr>
        <w:pStyle w:val="Heading2"/>
        <w:spacing w:before="120" w:after="120"/>
        <w:rPr>
          <w:rFonts w:ascii="Times New Roman" w:hAnsi="Times New Roman"/>
          <w:lang w:eastAsia="ja-JP"/>
        </w:rPr>
      </w:pPr>
      <w:bookmarkStart w:id="20" w:name="_Toc180140866"/>
      <w:bookmarkEnd w:id="17"/>
      <w:bookmarkEnd w:id="18"/>
      <w:r w:rsidRPr="00CD2A67">
        <w:rPr>
          <w:rFonts w:ascii="Times New Roman" w:hAnsi="Times New Roman" w:hint="eastAsia"/>
          <w:lang w:eastAsia="ja-JP"/>
        </w:rPr>
        <w:t>SBT</w:t>
      </w:r>
      <w:r w:rsidR="00DF738C" w:rsidRPr="00CD2A67">
        <w:rPr>
          <w:rFonts w:ascii="Times New Roman" w:hAnsi="Times New Roman" w:hint="eastAsia"/>
          <w:lang w:eastAsia="ja-JP"/>
        </w:rPr>
        <w:t>／</w:t>
      </w:r>
      <w:r w:rsidRPr="00CD2A67">
        <w:rPr>
          <w:rFonts w:ascii="Times New Roman" w:hAnsi="Times New Roman" w:hint="eastAsia"/>
          <w:lang w:eastAsia="ja-JP"/>
        </w:rPr>
        <w:t>SBT</w:t>
      </w:r>
      <w:r w:rsidRPr="00CD2A67">
        <w:rPr>
          <w:rFonts w:ascii="Times New Roman" w:hAnsi="Times New Roman" w:hint="eastAsia"/>
          <w:lang w:eastAsia="ja-JP"/>
        </w:rPr>
        <w:t>製品を船上に保持する</w:t>
      </w:r>
      <w:r w:rsidR="00942F4E" w:rsidRPr="00CD2A67">
        <w:rPr>
          <w:rFonts w:ascii="Times New Roman" w:hAnsi="Times New Roman" w:hint="eastAsia"/>
          <w:lang w:val="en-AU" w:eastAsia="ja-JP"/>
        </w:rPr>
        <w:t>外国漁船／</w:t>
      </w:r>
      <w:r w:rsidR="00DF738C" w:rsidRPr="00CD2A67">
        <w:rPr>
          <w:rFonts w:ascii="Times New Roman" w:hAnsi="Times New Roman" w:hint="eastAsia"/>
          <w:lang w:val="en-AU" w:eastAsia="ja-JP"/>
        </w:rPr>
        <w:t>運搬船（</w:t>
      </w:r>
      <w:r w:rsidR="00DF738C" w:rsidRPr="00CD2A67">
        <w:rPr>
          <w:rFonts w:ascii="Times New Roman" w:hAnsi="Times New Roman" w:hint="eastAsia"/>
          <w:lang w:val="en-AU" w:eastAsia="ja-JP"/>
        </w:rPr>
        <w:t>FV</w:t>
      </w:r>
      <w:r w:rsidR="00DF738C" w:rsidRPr="00CD2A67">
        <w:rPr>
          <w:rFonts w:ascii="Times New Roman" w:hAnsi="Times New Roman" w:hint="eastAsia"/>
          <w:lang w:val="en-AU" w:eastAsia="ja-JP"/>
        </w:rPr>
        <w:t>／</w:t>
      </w:r>
      <w:r w:rsidR="00DF738C" w:rsidRPr="00CD2A67">
        <w:rPr>
          <w:rFonts w:ascii="Times New Roman" w:hAnsi="Times New Roman" w:hint="eastAsia"/>
          <w:lang w:val="en-AU" w:eastAsia="ja-JP"/>
        </w:rPr>
        <w:t>CV</w:t>
      </w:r>
      <w:r w:rsidR="00DF738C" w:rsidRPr="00CD2A67">
        <w:rPr>
          <w:rFonts w:ascii="Times New Roman" w:hAnsi="Times New Roman" w:hint="eastAsia"/>
          <w:lang w:val="en-AU" w:eastAsia="ja-JP"/>
        </w:rPr>
        <w:t>）</w:t>
      </w:r>
      <w:r w:rsidR="00313B0C" w:rsidRPr="00CD2A67">
        <w:rPr>
          <w:rFonts w:ascii="Times New Roman" w:hAnsi="Times New Roman" w:hint="eastAsia"/>
          <w:lang w:val="en-AU" w:eastAsia="ja-JP"/>
        </w:rPr>
        <w:t>の港内検査</w:t>
      </w:r>
      <w:bookmarkEnd w:id="20"/>
    </w:p>
    <w:p w14:paraId="6E868BDC" w14:textId="0B7A103C" w:rsidR="00385B23" w:rsidRPr="00CD2A67" w:rsidRDefault="00385B23" w:rsidP="00CD2A67">
      <w:pPr>
        <w:rPr>
          <w:lang w:eastAsia="ja-JP"/>
        </w:rPr>
      </w:pPr>
      <w:bookmarkStart w:id="21" w:name="_Ref2609144"/>
      <w:r>
        <w:rPr>
          <w:rFonts w:hint="eastAsia"/>
          <w:lang w:eastAsia="ja-JP"/>
        </w:rPr>
        <w:t>直近に終了した</w:t>
      </w:r>
      <w:r w:rsidRPr="00CD2A67">
        <w:rPr>
          <w:rFonts w:hint="eastAsia"/>
          <w:lang w:eastAsia="ja-JP"/>
        </w:rPr>
        <w:t>3</w:t>
      </w:r>
      <w:r w:rsidRPr="008F48DC">
        <w:rPr>
          <w:rFonts w:hint="eastAsia"/>
          <w:b/>
          <w:bCs/>
          <w:lang w:eastAsia="ja-JP"/>
        </w:rPr>
        <w:t>暦年</w:t>
      </w:r>
      <w:r w:rsidRPr="00CD2A67">
        <w:rPr>
          <w:rFonts w:hint="eastAsia"/>
          <w:lang w:eastAsia="ja-JP"/>
        </w:rPr>
        <w:t>に関して、港内において</w:t>
      </w:r>
      <w:r w:rsidRPr="00CD2A67">
        <w:rPr>
          <w:rFonts w:hint="eastAsia"/>
          <w:lang w:eastAsia="ja-JP"/>
        </w:rPr>
        <w:t>SBT</w:t>
      </w:r>
      <w:r w:rsidRPr="00CD2A67">
        <w:rPr>
          <w:rFonts w:hint="eastAsia"/>
          <w:lang w:eastAsia="ja-JP"/>
        </w:rPr>
        <w:t>又は</w:t>
      </w:r>
      <w:r w:rsidRPr="00CD2A67">
        <w:rPr>
          <w:rFonts w:hint="eastAsia"/>
          <w:lang w:eastAsia="ja-JP"/>
        </w:rPr>
        <w:t>SBT</w:t>
      </w:r>
      <w:r w:rsidRPr="00CD2A67">
        <w:rPr>
          <w:rFonts w:hint="eastAsia"/>
          <w:lang w:eastAsia="ja-JP"/>
        </w:rPr>
        <w:t>製品を運搬する外国</w:t>
      </w:r>
      <w:r>
        <w:rPr>
          <w:rFonts w:hint="eastAsia"/>
          <w:lang w:eastAsia="ja-JP"/>
        </w:rPr>
        <w:t>漁船</w:t>
      </w:r>
      <w:r w:rsidRPr="00CD2A67">
        <w:rPr>
          <w:rFonts w:hint="eastAsia"/>
          <w:lang w:eastAsia="ja-JP"/>
        </w:rPr>
        <w:t>／</w:t>
      </w:r>
      <w:r>
        <w:rPr>
          <w:rFonts w:hint="eastAsia"/>
          <w:lang w:eastAsia="ja-JP"/>
        </w:rPr>
        <w:t>運搬船</w:t>
      </w:r>
      <w:r w:rsidRPr="00CD2A67">
        <w:rPr>
          <w:rFonts w:hint="eastAsia"/>
          <w:lang w:eastAsia="ja-JP"/>
        </w:rPr>
        <w:t>が行った陸揚げ／転載作業の回数、うち検査が行われた陸揚げ／転載作業の回数、及び</w:t>
      </w:r>
      <w:r w:rsidRPr="00CD2A67">
        <w:rPr>
          <w:rFonts w:hint="eastAsia"/>
          <w:lang w:eastAsia="ja-JP"/>
        </w:rPr>
        <w:t>CCSBT</w:t>
      </w:r>
      <w:r w:rsidRPr="00CD2A67">
        <w:rPr>
          <w:rFonts w:hint="eastAsia"/>
          <w:lang w:eastAsia="ja-JP"/>
        </w:rPr>
        <w:t>措置に対する違反が確認された検査の回数に関する情報を</w:t>
      </w:r>
      <w:r>
        <w:rPr>
          <w:rFonts w:hint="eastAsia"/>
          <w:lang w:eastAsia="ja-JP"/>
        </w:rPr>
        <w:t>下表</w:t>
      </w:r>
      <w:r>
        <w:rPr>
          <w:rFonts w:hint="eastAsia"/>
          <w:lang w:eastAsia="ja-JP"/>
        </w:rPr>
        <w:t>8</w:t>
      </w:r>
      <w:r>
        <w:rPr>
          <w:rFonts w:hint="eastAsia"/>
          <w:lang w:eastAsia="ja-JP"/>
        </w:rPr>
        <w:t>に</w:t>
      </w:r>
      <w:r w:rsidRPr="00CD2A67">
        <w:rPr>
          <w:rFonts w:hint="eastAsia"/>
          <w:lang w:eastAsia="ja-JP"/>
        </w:rPr>
        <w:t>示すこと。</w:t>
      </w:r>
    </w:p>
    <w:p w14:paraId="3AB05D20" w14:textId="77777777" w:rsidR="00385B23" w:rsidRPr="00CD2A67" w:rsidRDefault="00385B23" w:rsidP="00CD2A67">
      <w:pPr>
        <w:keepNext/>
        <w:keepLines/>
        <w:rPr>
          <w:lang w:eastAsia="ja-JP"/>
        </w:rPr>
      </w:pPr>
    </w:p>
    <w:bookmarkEnd w:id="21"/>
    <w:p w14:paraId="01E94F01" w14:textId="3A0F37C6" w:rsidR="00675DA2" w:rsidRPr="00CD2A67" w:rsidRDefault="00203FF7" w:rsidP="00CD2A67">
      <w:pPr>
        <w:pStyle w:val="Caption"/>
        <w:keepNext/>
        <w:keepLines/>
        <w:rPr>
          <w:rFonts w:eastAsia="MS Mincho"/>
          <w:szCs w:val="20"/>
          <w:lang w:eastAsia="ja-JP"/>
        </w:rPr>
      </w:pPr>
      <w:r w:rsidRPr="00CD2A67">
        <w:rPr>
          <w:rFonts w:eastAsia="MS Mincho" w:cs="MS Gothic" w:hint="eastAsia"/>
          <w:szCs w:val="20"/>
          <w:lang w:eastAsia="ja-JP"/>
        </w:rPr>
        <w:t>表</w:t>
      </w:r>
      <w:r w:rsidRPr="00CD2A67">
        <w:rPr>
          <w:rFonts w:eastAsia="MS Mincho" w:cs="MS Gothic" w:hint="eastAsia"/>
          <w:szCs w:val="20"/>
          <w:lang w:eastAsia="ja-JP"/>
        </w:rPr>
        <w:t>8.</w:t>
      </w:r>
      <w:r w:rsidR="00F274B4">
        <w:rPr>
          <w:rFonts w:eastAsia="MS Mincho" w:cs="MS Gothic" w:hint="eastAsia"/>
          <w:szCs w:val="20"/>
          <w:lang w:eastAsia="ja-JP"/>
        </w:rPr>
        <w:t xml:space="preserve"> </w:t>
      </w:r>
      <w:r w:rsidR="0030273B" w:rsidRPr="00CD2A67">
        <w:rPr>
          <w:rFonts w:eastAsia="MS Mincho" w:cs="MS Gothic" w:hint="eastAsia"/>
          <w:szCs w:val="20"/>
          <w:lang w:eastAsia="ja-JP"/>
        </w:rPr>
        <w:t>SBT</w:t>
      </w:r>
      <w:r w:rsidR="0030273B" w:rsidRPr="00CD2A67">
        <w:rPr>
          <w:rFonts w:eastAsia="MS Mincho" w:cs="MS Gothic" w:hint="eastAsia"/>
          <w:szCs w:val="20"/>
          <w:lang w:eastAsia="ja-JP"/>
        </w:rPr>
        <w:t>／</w:t>
      </w:r>
      <w:r w:rsidR="0030273B" w:rsidRPr="00CD2A67">
        <w:rPr>
          <w:rFonts w:eastAsia="MS Mincho" w:cs="MS Gothic" w:hint="eastAsia"/>
          <w:szCs w:val="20"/>
          <w:lang w:eastAsia="ja-JP"/>
        </w:rPr>
        <w:t>SBT</w:t>
      </w:r>
      <w:r w:rsidR="0030273B" w:rsidRPr="00CD2A67">
        <w:rPr>
          <w:rFonts w:eastAsia="MS Mincho" w:cs="MS Gothic" w:hint="eastAsia"/>
          <w:szCs w:val="20"/>
          <w:lang w:eastAsia="ja-JP"/>
        </w:rPr>
        <w:t>製品を船上に保持する外国</w:t>
      </w:r>
      <w:r w:rsidR="00F66222">
        <w:rPr>
          <w:rFonts w:eastAsia="MS Mincho" w:cs="MS Gothic" w:hint="eastAsia"/>
          <w:szCs w:val="20"/>
          <w:lang w:eastAsia="ja-JP"/>
        </w:rPr>
        <w:t>漁船／運搬船</w:t>
      </w:r>
      <w:r w:rsidR="00841295" w:rsidRPr="00CD2A67">
        <w:rPr>
          <w:rFonts w:eastAsia="MS Mincho" w:cs="MS Gothic" w:hint="eastAsia"/>
          <w:szCs w:val="20"/>
          <w:lang w:eastAsia="ja-JP"/>
        </w:rPr>
        <w:t>に対する港内検査</w:t>
      </w:r>
    </w:p>
    <w:tbl>
      <w:tblPr>
        <w:tblStyle w:val="TableGrid"/>
        <w:tblW w:w="0" w:type="auto"/>
        <w:jc w:val="center"/>
        <w:tblLook w:val="04A0" w:firstRow="1" w:lastRow="0" w:firstColumn="1" w:lastColumn="0" w:noHBand="0" w:noVBand="1"/>
      </w:tblPr>
      <w:tblGrid>
        <w:gridCol w:w="1418"/>
        <w:gridCol w:w="1563"/>
        <w:gridCol w:w="1826"/>
        <w:gridCol w:w="1711"/>
        <w:gridCol w:w="1784"/>
      </w:tblGrid>
      <w:tr w:rsidR="00675DA2" w:rsidRPr="00CD2A67" w14:paraId="0684CA9F" w14:textId="77777777" w:rsidTr="0082040E">
        <w:trPr>
          <w:trHeight w:val="1238"/>
          <w:jc w:val="center"/>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8883C5" w14:textId="74DB8A82" w:rsidR="00675DA2" w:rsidRPr="00CD2A67" w:rsidRDefault="00841295" w:rsidP="00CD2A67">
            <w:pPr>
              <w:keepNext/>
              <w:keepLines/>
              <w:jc w:val="center"/>
              <w:rPr>
                <w:sz w:val="18"/>
                <w:szCs w:val="18"/>
              </w:rPr>
            </w:pPr>
            <w:r w:rsidRPr="00CD2A67">
              <w:rPr>
                <w:rFonts w:hint="eastAsia"/>
                <w:sz w:val="18"/>
                <w:szCs w:val="18"/>
                <w:lang w:eastAsia="ja-JP"/>
              </w:rPr>
              <w:t>暦年</w:t>
            </w: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4156F" w14:textId="255D866E" w:rsidR="00675DA2" w:rsidRPr="00CD2A67" w:rsidRDefault="00841295" w:rsidP="00CD2A67">
            <w:pPr>
              <w:keepNext/>
              <w:keepLines/>
              <w:jc w:val="center"/>
              <w:rPr>
                <w:sz w:val="18"/>
                <w:szCs w:val="18"/>
              </w:rPr>
            </w:pPr>
            <w:r w:rsidRPr="00CD2A67">
              <w:rPr>
                <w:rFonts w:hint="eastAsia"/>
                <w:sz w:val="18"/>
                <w:szCs w:val="18"/>
                <w:lang w:eastAsia="ja-JP"/>
              </w:rPr>
              <w:t>外国船の船籍</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6E6EB" w14:textId="0FFADE57" w:rsidR="00675DA2" w:rsidRPr="00CD2A67" w:rsidRDefault="00B47E99" w:rsidP="00CD2A67">
            <w:pPr>
              <w:keepNext/>
              <w:keepLines/>
              <w:jc w:val="center"/>
              <w:rPr>
                <w:sz w:val="18"/>
                <w:szCs w:val="18"/>
                <w:lang w:eastAsia="ja-JP"/>
              </w:rPr>
            </w:pPr>
            <w:r w:rsidRPr="00CD2A67">
              <w:rPr>
                <w:rFonts w:hint="eastAsia"/>
                <w:sz w:val="20"/>
                <w:lang w:eastAsia="ja-JP"/>
              </w:rPr>
              <w:t>実施</w:t>
            </w:r>
            <w:r w:rsidRPr="00CD2A67">
              <w:rPr>
                <w:sz w:val="20"/>
                <w:lang w:eastAsia="ja-JP"/>
              </w:rPr>
              <w:t>された</w:t>
            </w:r>
            <w:r w:rsidRPr="00CD2A67">
              <w:rPr>
                <w:rFonts w:hint="eastAsia"/>
                <w:sz w:val="20"/>
                <w:lang w:eastAsia="ja-JP"/>
              </w:rPr>
              <w:t>陸揚げ</w:t>
            </w:r>
            <w:r w:rsidRPr="00CD2A67">
              <w:rPr>
                <w:sz w:val="20"/>
                <w:lang w:eastAsia="ja-JP"/>
              </w:rPr>
              <w:t>／転載作業</w:t>
            </w:r>
            <w:r w:rsidRPr="00CD2A67">
              <w:rPr>
                <w:rFonts w:hint="eastAsia"/>
                <w:sz w:val="20"/>
                <w:lang w:eastAsia="ja-JP"/>
              </w:rPr>
              <w:t>の</w:t>
            </w:r>
            <w:r w:rsidRPr="00CD2A67">
              <w:rPr>
                <w:sz w:val="20"/>
                <w:lang w:eastAsia="ja-JP"/>
              </w:rPr>
              <w:t>回数</w:t>
            </w: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758390" w14:textId="263061CF" w:rsidR="00675DA2" w:rsidRPr="00CD2A67" w:rsidRDefault="00FC4A36" w:rsidP="00CD2A67">
            <w:pPr>
              <w:keepNext/>
              <w:keepLines/>
              <w:jc w:val="center"/>
              <w:rPr>
                <w:sz w:val="18"/>
                <w:szCs w:val="18"/>
                <w:lang w:eastAsia="ja-JP"/>
              </w:rPr>
            </w:pPr>
            <w:r w:rsidRPr="00CD2A67">
              <w:rPr>
                <w:rFonts w:hint="eastAsia"/>
                <w:sz w:val="20"/>
                <w:lang w:eastAsia="ja-JP"/>
              </w:rPr>
              <w:t>検査</w:t>
            </w:r>
            <w:r w:rsidRPr="00CD2A67">
              <w:rPr>
                <w:sz w:val="20"/>
                <w:lang w:eastAsia="ja-JP"/>
              </w:rPr>
              <w:t>が行われた陸揚げ／転載</w:t>
            </w:r>
            <w:r w:rsidRPr="00CD2A67">
              <w:rPr>
                <w:rFonts w:hint="eastAsia"/>
                <w:sz w:val="20"/>
                <w:lang w:eastAsia="ja-JP"/>
              </w:rPr>
              <w:t>作業</w:t>
            </w:r>
            <w:r w:rsidRPr="00CD2A67">
              <w:rPr>
                <w:sz w:val="20"/>
                <w:lang w:eastAsia="ja-JP"/>
              </w:rPr>
              <w:t>の回数</w:t>
            </w: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44FC03" w14:textId="29251080" w:rsidR="00675DA2" w:rsidRPr="00CD2A67" w:rsidRDefault="00A5650D" w:rsidP="00CD2A67">
            <w:pPr>
              <w:keepNext/>
              <w:keepLines/>
              <w:jc w:val="center"/>
              <w:rPr>
                <w:sz w:val="18"/>
                <w:szCs w:val="18"/>
                <w:lang w:eastAsia="ja-JP"/>
              </w:rPr>
            </w:pPr>
            <w:r w:rsidRPr="00CD2A67">
              <w:rPr>
                <w:sz w:val="20"/>
                <w:lang w:eastAsia="ja-JP"/>
              </w:rPr>
              <w:t>CCSBT</w:t>
            </w:r>
            <w:r w:rsidRPr="00CD2A67">
              <w:rPr>
                <w:sz w:val="20"/>
                <w:lang w:eastAsia="ja-JP"/>
              </w:rPr>
              <w:t>措置に対する違反が確認された</w:t>
            </w:r>
            <w:r w:rsidRPr="00CD2A67">
              <w:rPr>
                <w:rFonts w:hint="eastAsia"/>
                <w:sz w:val="20"/>
                <w:lang w:eastAsia="ja-JP"/>
              </w:rPr>
              <w:t>陸揚げ</w:t>
            </w:r>
            <w:r w:rsidRPr="00CD2A67">
              <w:rPr>
                <w:sz w:val="20"/>
                <w:lang w:eastAsia="ja-JP"/>
              </w:rPr>
              <w:t>／転載作業の回数</w:t>
            </w:r>
          </w:p>
        </w:tc>
      </w:tr>
      <w:tr w:rsidR="00675DA2" w:rsidRPr="00CD2A67" w14:paraId="7615669D"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2F5DECD6" w14:textId="20BE4C35" w:rsidR="00675DA2" w:rsidRPr="00CD2A67" w:rsidRDefault="008F48DC" w:rsidP="00CD2A67">
            <w:pPr>
              <w:keepNext/>
              <w:keepLines/>
              <w:rPr>
                <w:sz w:val="18"/>
                <w:szCs w:val="18"/>
                <w:lang w:eastAsia="ja-JP"/>
              </w:rPr>
            </w:pPr>
            <w:r>
              <w:rPr>
                <w:rFonts w:cs="Arial" w:hint="eastAsia"/>
                <w:sz w:val="18"/>
                <w:lang w:eastAsia="ja-JP"/>
              </w:rPr>
              <w:t>(</w:t>
            </w:r>
            <w:r>
              <w:rPr>
                <w:rFonts w:cs="Arial" w:hint="eastAsia"/>
                <w:sz w:val="18"/>
                <w:lang w:eastAsia="ja-JP"/>
              </w:rPr>
              <w:t>例：</w:t>
            </w:r>
            <w:r>
              <w:rPr>
                <w:rFonts w:cs="Arial" w:hint="eastAsia"/>
                <w:sz w:val="18"/>
                <w:lang w:eastAsia="ja-JP"/>
              </w:rPr>
              <w:t>2019</w:t>
            </w:r>
            <w:r>
              <w:rPr>
                <w:rFonts w:cs="Arial" w:hint="eastAsia"/>
                <w:sz w:val="18"/>
                <w:lang w:eastAsia="ja-JP"/>
              </w:rPr>
              <w:t>年</w:t>
            </w:r>
            <w:r>
              <w:rPr>
                <w:rFonts w:cs="Arial" w:hint="eastAsia"/>
                <w:sz w:val="18"/>
                <w:lang w:eastAsia="ja-JP"/>
              </w:rPr>
              <w:t>)</w:t>
            </w:r>
          </w:p>
          <w:p w14:paraId="415394A0"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E799185"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58D07B86"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511FA636"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463839FD" w14:textId="77777777" w:rsidR="00675DA2" w:rsidRPr="00CD2A67" w:rsidRDefault="00675DA2" w:rsidP="00CD2A67">
            <w:pPr>
              <w:keepNext/>
              <w:keepLines/>
              <w:rPr>
                <w:sz w:val="18"/>
                <w:szCs w:val="18"/>
                <w:lang w:eastAsia="ja-JP"/>
              </w:rPr>
            </w:pPr>
          </w:p>
        </w:tc>
      </w:tr>
      <w:tr w:rsidR="00675DA2" w:rsidRPr="00CD2A67" w14:paraId="64B7016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0E8EB8"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7F860214"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530AC648"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5F658C4D"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55C43F23" w14:textId="77777777" w:rsidR="00675DA2" w:rsidRPr="00CD2A67" w:rsidRDefault="00675DA2" w:rsidP="00CD2A67">
            <w:pPr>
              <w:keepNext/>
              <w:keepLines/>
              <w:rPr>
                <w:sz w:val="18"/>
                <w:szCs w:val="18"/>
                <w:lang w:eastAsia="ja-JP"/>
              </w:rPr>
            </w:pPr>
          </w:p>
        </w:tc>
      </w:tr>
      <w:tr w:rsidR="00675DA2" w:rsidRPr="00CD2A67" w14:paraId="785A520E"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BBD7E2B" w14:textId="77777777" w:rsidR="00675DA2" w:rsidRPr="00CD2A67" w:rsidRDefault="00675DA2" w:rsidP="00CD2A67">
            <w:pPr>
              <w:keepNext/>
              <w:keepLines/>
              <w:rPr>
                <w:sz w:val="18"/>
                <w:szCs w:val="18"/>
                <w:lang w:eastAsia="ja-JP"/>
              </w:rPr>
            </w:pPr>
          </w:p>
          <w:p w14:paraId="0F9E28D7"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41918531"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06AF6E6A"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132B822C"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072D852A" w14:textId="77777777" w:rsidR="00675DA2" w:rsidRPr="00CD2A67" w:rsidRDefault="00675DA2" w:rsidP="00CD2A67">
            <w:pPr>
              <w:keepNext/>
              <w:keepLines/>
              <w:rPr>
                <w:sz w:val="18"/>
                <w:szCs w:val="18"/>
                <w:lang w:eastAsia="ja-JP"/>
              </w:rPr>
            </w:pPr>
          </w:p>
        </w:tc>
      </w:tr>
      <w:tr w:rsidR="00675DA2" w:rsidRPr="00CD2A67" w14:paraId="783DADC2"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ACCF6"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0565C62C"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2C70406E"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69648982"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50FC405A" w14:textId="77777777" w:rsidR="00675DA2" w:rsidRPr="00CD2A67" w:rsidRDefault="00675DA2" w:rsidP="00CD2A67">
            <w:pPr>
              <w:keepNext/>
              <w:keepLines/>
              <w:rPr>
                <w:sz w:val="18"/>
                <w:szCs w:val="18"/>
                <w:lang w:eastAsia="ja-JP"/>
              </w:rPr>
            </w:pPr>
          </w:p>
        </w:tc>
      </w:tr>
      <w:tr w:rsidR="00675DA2" w:rsidRPr="00CD2A67" w14:paraId="63C00BB5" w14:textId="77777777" w:rsidTr="0082040E">
        <w:trPr>
          <w:trHeight w:val="21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13FEF59"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CCE1D8C"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4A505335"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0694FFCF"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1D265CBA" w14:textId="77777777" w:rsidR="00675DA2" w:rsidRPr="00CD2A67" w:rsidRDefault="00675DA2" w:rsidP="00CD2A67">
            <w:pPr>
              <w:keepNext/>
              <w:keepLines/>
              <w:rPr>
                <w:sz w:val="18"/>
                <w:szCs w:val="18"/>
                <w:lang w:eastAsia="ja-JP"/>
              </w:rPr>
            </w:pPr>
          </w:p>
        </w:tc>
      </w:tr>
      <w:tr w:rsidR="00675DA2" w:rsidRPr="00CD2A67" w14:paraId="3ABB8A85" w14:textId="77777777" w:rsidTr="0082040E">
        <w:trPr>
          <w:trHeight w:val="2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8E0B2D" w14:textId="77777777" w:rsidR="00675DA2" w:rsidRPr="00CD2A67" w:rsidRDefault="00675DA2" w:rsidP="00CD2A67">
            <w:pPr>
              <w:keepNext/>
              <w:keepLines/>
              <w:rPr>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vAlign w:val="center"/>
          </w:tcPr>
          <w:p w14:paraId="394F90D2" w14:textId="77777777" w:rsidR="00675DA2" w:rsidRPr="00CD2A67" w:rsidRDefault="00675DA2" w:rsidP="00CD2A67">
            <w:pPr>
              <w:keepNext/>
              <w:keepLines/>
              <w:rPr>
                <w:sz w:val="18"/>
                <w:szCs w:val="18"/>
                <w:lang w:eastAsia="ja-JP"/>
              </w:rPr>
            </w:pPr>
          </w:p>
        </w:tc>
        <w:tc>
          <w:tcPr>
            <w:tcW w:w="1826" w:type="dxa"/>
            <w:tcBorders>
              <w:top w:val="single" w:sz="4" w:space="0" w:color="auto"/>
              <w:left w:val="single" w:sz="4" w:space="0" w:color="auto"/>
              <w:bottom w:val="single" w:sz="4" w:space="0" w:color="auto"/>
              <w:right w:val="single" w:sz="4" w:space="0" w:color="auto"/>
            </w:tcBorders>
            <w:vAlign w:val="center"/>
          </w:tcPr>
          <w:p w14:paraId="3C73891A" w14:textId="77777777" w:rsidR="00675DA2" w:rsidRPr="00CD2A67" w:rsidRDefault="00675DA2" w:rsidP="00CD2A67">
            <w:pPr>
              <w:keepNext/>
              <w:keepLines/>
              <w:rPr>
                <w:sz w:val="18"/>
                <w:szCs w:val="18"/>
                <w:lang w:eastAsia="ja-JP"/>
              </w:rPr>
            </w:pPr>
          </w:p>
        </w:tc>
        <w:tc>
          <w:tcPr>
            <w:tcW w:w="1711" w:type="dxa"/>
            <w:tcBorders>
              <w:top w:val="single" w:sz="4" w:space="0" w:color="auto"/>
              <w:left w:val="single" w:sz="4" w:space="0" w:color="auto"/>
              <w:bottom w:val="single" w:sz="4" w:space="0" w:color="auto"/>
              <w:right w:val="single" w:sz="4" w:space="0" w:color="auto"/>
            </w:tcBorders>
            <w:vAlign w:val="center"/>
          </w:tcPr>
          <w:p w14:paraId="375F88DB" w14:textId="77777777" w:rsidR="00675DA2" w:rsidRPr="00CD2A67" w:rsidRDefault="00675DA2" w:rsidP="00CD2A67">
            <w:pPr>
              <w:keepNext/>
              <w:keepLines/>
              <w:rPr>
                <w:sz w:val="18"/>
                <w:szCs w:val="18"/>
                <w:lang w:eastAsia="ja-JP"/>
              </w:rPr>
            </w:pPr>
          </w:p>
        </w:tc>
        <w:tc>
          <w:tcPr>
            <w:tcW w:w="1784" w:type="dxa"/>
            <w:tcBorders>
              <w:top w:val="single" w:sz="4" w:space="0" w:color="auto"/>
              <w:left w:val="single" w:sz="4" w:space="0" w:color="auto"/>
              <w:bottom w:val="single" w:sz="4" w:space="0" w:color="auto"/>
              <w:right w:val="single" w:sz="4" w:space="0" w:color="auto"/>
            </w:tcBorders>
            <w:vAlign w:val="center"/>
          </w:tcPr>
          <w:p w14:paraId="67120E4D" w14:textId="77777777" w:rsidR="00675DA2" w:rsidRPr="00CD2A67" w:rsidRDefault="00675DA2" w:rsidP="00CD2A67">
            <w:pPr>
              <w:keepNext/>
              <w:keepLines/>
              <w:rPr>
                <w:sz w:val="18"/>
                <w:szCs w:val="18"/>
                <w:lang w:eastAsia="ja-JP"/>
              </w:rPr>
            </w:pPr>
          </w:p>
        </w:tc>
      </w:tr>
      <w:tr w:rsidR="00675DA2" w:rsidRPr="00CD2A67" w14:paraId="7B440FBD" w14:textId="77777777" w:rsidTr="0082040E">
        <w:trPr>
          <w:trHeight w:val="299"/>
          <w:jc w:val="center"/>
        </w:trPr>
        <w:tc>
          <w:tcPr>
            <w:tcW w:w="1418" w:type="dxa"/>
            <w:tcBorders>
              <w:top w:val="single" w:sz="4" w:space="0" w:color="auto"/>
              <w:left w:val="nil"/>
              <w:bottom w:val="nil"/>
              <w:right w:val="single" w:sz="4" w:space="0" w:color="auto"/>
            </w:tcBorders>
            <w:vAlign w:val="center"/>
          </w:tcPr>
          <w:p w14:paraId="47BDF565" w14:textId="77777777" w:rsidR="00675DA2" w:rsidRPr="00CD2A67" w:rsidRDefault="00675DA2" w:rsidP="00CD2A67">
            <w:pPr>
              <w:keepNext/>
              <w:keepLines/>
              <w:jc w:val="right"/>
              <w:rPr>
                <w:b/>
                <w:sz w:val="18"/>
                <w:szCs w:val="18"/>
                <w:lang w:eastAsia="ja-JP"/>
              </w:rPr>
            </w:pPr>
          </w:p>
        </w:tc>
        <w:tc>
          <w:tcPr>
            <w:tcW w:w="1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7BFECE" w14:textId="0DF6D139" w:rsidR="00675DA2" w:rsidRPr="00CD2A67" w:rsidRDefault="00A5650D" w:rsidP="00CD2A67">
            <w:pPr>
              <w:keepNext/>
              <w:keepLines/>
              <w:jc w:val="right"/>
              <w:rPr>
                <w:b/>
                <w:sz w:val="18"/>
                <w:szCs w:val="18"/>
              </w:rPr>
            </w:pPr>
            <w:r w:rsidRPr="00CD2A67">
              <w:rPr>
                <w:rFonts w:hint="eastAsia"/>
                <w:b/>
                <w:sz w:val="18"/>
                <w:szCs w:val="18"/>
                <w:lang w:eastAsia="ja-JP"/>
              </w:rPr>
              <w:t>総数</w:t>
            </w:r>
          </w:p>
        </w:tc>
        <w:tc>
          <w:tcPr>
            <w:tcW w:w="1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F9E0" w14:textId="77777777" w:rsidR="00675DA2" w:rsidRPr="00CD2A67" w:rsidRDefault="00675DA2" w:rsidP="00CD2A67">
            <w:pPr>
              <w:keepNext/>
              <w:keepLines/>
              <w:rPr>
                <w:b/>
                <w:sz w:val="18"/>
                <w:szCs w:val="18"/>
              </w:rPr>
            </w:pPr>
          </w:p>
        </w:tc>
        <w:tc>
          <w:tcPr>
            <w:tcW w:w="17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10CCB" w14:textId="77777777" w:rsidR="00675DA2" w:rsidRPr="00CD2A67" w:rsidRDefault="00675DA2" w:rsidP="00CD2A67">
            <w:pPr>
              <w:keepNext/>
              <w:keepLines/>
              <w:jc w:val="right"/>
              <w:rPr>
                <w:b/>
                <w:sz w:val="18"/>
                <w:szCs w:val="18"/>
              </w:rPr>
            </w:pPr>
          </w:p>
        </w:tc>
        <w:tc>
          <w:tcPr>
            <w:tcW w:w="17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D4C2DB" w14:textId="77777777" w:rsidR="00675DA2" w:rsidRPr="00CD2A67" w:rsidRDefault="00675DA2" w:rsidP="00CD2A67">
            <w:pPr>
              <w:keepNext/>
              <w:keepLines/>
              <w:jc w:val="right"/>
              <w:rPr>
                <w:b/>
                <w:sz w:val="18"/>
                <w:szCs w:val="18"/>
              </w:rPr>
            </w:pPr>
          </w:p>
        </w:tc>
      </w:tr>
    </w:tbl>
    <w:p w14:paraId="558EADA2" w14:textId="77777777" w:rsidR="00675DA2" w:rsidRPr="00CD2A67" w:rsidRDefault="00675DA2" w:rsidP="00CD2A67"/>
    <w:p w14:paraId="5DA7FBF0" w14:textId="7AAF336F" w:rsidR="00675DA2" w:rsidRPr="00CD2A67" w:rsidRDefault="00A5650D" w:rsidP="00CD2A67">
      <w:pPr>
        <w:pStyle w:val="Heading2"/>
        <w:spacing w:before="120" w:after="120"/>
        <w:rPr>
          <w:rFonts w:ascii="Times New Roman" w:hAnsi="Times New Roman"/>
          <w:lang w:eastAsia="ja-JP"/>
        </w:rPr>
      </w:pPr>
      <w:bookmarkStart w:id="22" w:name="_Toc180140867"/>
      <w:r w:rsidRPr="00CD2A67">
        <w:rPr>
          <w:rFonts w:ascii="Times New Roman" w:hAnsi="Times New Roman" w:hint="eastAsia"/>
          <w:lang w:eastAsia="ja-JP"/>
        </w:rPr>
        <w:t>SBT</w:t>
      </w:r>
      <w:r w:rsidR="005143D1" w:rsidRPr="00CD2A67">
        <w:rPr>
          <w:rFonts w:ascii="Times New Roman" w:hAnsi="Times New Roman" w:hint="eastAsia"/>
          <w:lang w:eastAsia="ja-JP"/>
        </w:rPr>
        <w:t>の貿易のモニタリング</w:t>
      </w:r>
      <w:bookmarkEnd w:id="22"/>
    </w:p>
    <w:p w14:paraId="10790919" w14:textId="64CD732F" w:rsidR="00675DA2" w:rsidRPr="00CD2A67" w:rsidRDefault="008F48DC" w:rsidP="00CD2A67">
      <w:pPr>
        <w:rPr>
          <w:lang w:eastAsia="ja-JP"/>
        </w:rPr>
      </w:pPr>
      <w:r>
        <w:rPr>
          <w:rFonts w:hint="eastAsia"/>
          <w:lang w:eastAsia="ja-JP"/>
        </w:rPr>
        <w:t>直近に終了した</w:t>
      </w:r>
      <w:r w:rsidR="001550A7" w:rsidRPr="00CD2A67">
        <w:rPr>
          <w:rFonts w:hint="eastAsia"/>
          <w:lang w:eastAsia="ja-JP"/>
        </w:rPr>
        <w:t>暦年又は前漁期に関して、</w:t>
      </w:r>
    </w:p>
    <w:p w14:paraId="0E5EAE92" w14:textId="77777777" w:rsidR="008F65F8" w:rsidRPr="00CD2A67" w:rsidRDefault="008F65F8" w:rsidP="00CD2A67">
      <w:pPr>
        <w:rPr>
          <w:szCs w:val="22"/>
          <w:lang w:eastAsia="ja-JP"/>
        </w:rPr>
      </w:pPr>
    </w:p>
    <w:p w14:paraId="0D0E20DF" w14:textId="32AFF5F4" w:rsidR="003C794B" w:rsidRDefault="003C794B" w:rsidP="003C794B">
      <w:pPr>
        <w:pStyle w:val="ListParagraph"/>
        <w:numPr>
          <w:ilvl w:val="0"/>
          <w:numId w:val="35"/>
        </w:numPr>
        <w:spacing w:after="160" w:line="259" w:lineRule="auto"/>
        <w:ind w:left="709" w:hanging="218"/>
        <w:rPr>
          <w:rFonts w:eastAsia="MS Mincho"/>
          <w:sz w:val="22"/>
          <w:szCs w:val="22"/>
          <w:lang w:eastAsia="ja-JP"/>
        </w:rPr>
      </w:pPr>
      <w:r>
        <w:rPr>
          <w:rFonts w:eastAsia="MS Mincho" w:hint="eastAsia"/>
          <w:sz w:val="22"/>
          <w:szCs w:val="22"/>
          <w:lang w:eastAsia="ja-JP"/>
        </w:rPr>
        <w:t>暦年か漁期年かを示すこと。</w:t>
      </w:r>
    </w:p>
    <w:p w14:paraId="237B633D" w14:textId="77777777" w:rsidR="003C794B" w:rsidRPr="003C794B" w:rsidRDefault="003C794B" w:rsidP="003C794B">
      <w:pPr>
        <w:pStyle w:val="ListParagraph"/>
        <w:spacing w:after="160" w:line="259" w:lineRule="auto"/>
        <w:ind w:left="709"/>
        <w:rPr>
          <w:rFonts w:eastAsia="MS Mincho"/>
          <w:sz w:val="22"/>
          <w:szCs w:val="22"/>
          <w:lang w:eastAsia="ja-JP"/>
        </w:rPr>
      </w:pPr>
    </w:p>
    <w:p w14:paraId="615BCA23" w14:textId="0D90A415" w:rsidR="00675DA2" w:rsidRPr="00CD2A67" w:rsidRDefault="00AC6E34" w:rsidP="00495803">
      <w:pPr>
        <w:pStyle w:val="ListParagraph"/>
        <w:numPr>
          <w:ilvl w:val="0"/>
          <w:numId w:val="35"/>
        </w:numPr>
        <w:spacing w:after="160" w:line="259" w:lineRule="auto"/>
        <w:ind w:left="709" w:hanging="218"/>
        <w:rPr>
          <w:rFonts w:eastAsia="MS Mincho"/>
          <w:sz w:val="22"/>
          <w:szCs w:val="22"/>
          <w:lang w:eastAsia="ja-JP"/>
        </w:rPr>
      </w:pPr>
      <w:r w:rsidRPr="00CD2A67">
        <w:rPr>
          <w:rFonts w:eastAsia="MS Mincho" w:cs="MS Gothic" w:hint="eastAsia"/>
          <w:sz w:val="22"/>
          <w:szCs w:val="22"/>
          <w:lang w:eastAsia="ja-JP"/>
        </w:rPr>
        <w:t>検査</w:t>
      </w:r>
      <w:r w:rsidR="008569E9" w:rsidRPr="00CD2A67">
        <w:rPr>
          <w:rFonts w:eastAsia="MS Mincho" w:cs="MS Gothic" w:hint="eastAsia"/>
          <w:sz w:val="22"/>
          <w:szCs w:val="22"/>
          <w:lang w:eastAsia="ja-JP"/>
        </w:rPr>
        <w:t>された</w:t>
      </w:r>
      <w:r w:rsidR="008569E9" w:rsidRPr="00CD2A67">
        <w:rPr>
          <w:rFonts w:eastAsia="MS Mincho" w:cs="MS Gothic" w:hint="eastAsia"/>
          <w:sz w:val="22"/>
          <w:szCs w:val="22"/>
          <w:lang w:eastAsia="ja-JP"/>
        </w:rPr>
        <w:t>SBT</w:t>
      </w:r>
      <w:r w:rsidR="00D72199" w:rsidRPr="00CD2A67">
        <w:rPr>
          <w:rFonts w:eastAsia="MS Mincho" w:cs="MS Gothic" w:hint="eastAsia"/>
          <w:sz w:val="22"/>
          <w:szCs w:val="22"/>
          <w:lang w:eastAsia="ja-JP"/>
        </w:rPr>
        <w:t>水揚げ数量</w:t>
      </w:r>
      <w:r w:rsidR="008569E9" w:rsidRPr="00CD2A67">
        <w:rPr>
          <w:rFonts w:eastAsia="MS Mincho" w:cs="MS Gothic" w:hint="eastAsia"/>
          <w:sz w:val="22"/>
          <w:szCs w:val="22"/>
          <w:lang w:eastAsia="ja-JP"/>
        </w:rPr>
        <w:t>の割合を示すこと。</w:t>
      </w:r>
    </w:p>
    <w:p w14:paraId="19669C46" w14:textId="77777777" w:rsidR="00675DA2" w:rsidRPr="00CD2A67" w:rsidRDefault="00675DA2" w:rsidP="00495803">
      <w:pPr>
        <w:pStyle w:val="ListParagraph"/>
        <w:ind w:left="709" w:hanging="218"/>
        <w:rPr>
          <w:rFonts w:eastAsia="MS Mincho"/>
          <w:sz w:val="22"/>
          <w:szCs w:val="22"/>
          <w:lang w:eastAsia="ja-JP"/>
        </w:rPr>
      </w:pPr>
    </w:p>
    <w:p w14:paraId="1085F110" w14:textId="74460F49" w:rsidR="006E418D" w:rsidRPr="00F274B4" w:rsidRDefault="008569E9" w:rsidP="00495803">
      <w:pPr>
        <w:pStyle w:val="ListParagraph"/>
        <w:numPr>
          <w:ilvl w:val="0"/>
          <w:numId w:val="35"/>
        </w:numPr>
        <w:ind w:left="709" w:hanging="218"/>
        <w:rPr>
          <w:rFonts w:eastAsia="MS Mincho"/>
          <w:sz w:val="22"/>
          <w:szCs w:val="22"/>
          <w:lang w:eastAsia="ja-JP"/>
        </w:rPr>
      </w:pPr>
      <w:r w:rsidRPr="00CD2A67">
        <w:rPr>
          <w:rFonts w:eastAsia="MS Mincho" w:cs="MS Gothic" w:hint="eastAsia"/>
          <w:sz w:val="22"/>
          <w:szCs w:val="22"/>
          <w:lang w:eastAsia="ja-JP"/>
        </w:rPr>
        <w:t>検査された</w:t>
      </w:r>
      <w:r w:rsidRPr="00CD2A67">
        <w:rPr>
          <w:rFonts w:eastAsia="MS Mincho" w:cs="MS Gothic" w:hint="eastAsia"/>
          <w:sz w:val="22"/>
          <w:szCs w:val="22"/>
          <w:lang w:eastAsia="ja-JP"/>
        </w:rPr>
        <w:t>SBT</w:t>
      </w:r>
      <w:r w:rsidR="00C523A1" w:rsidRPr="00CD2A67">
        <w:rPr>
          <w:rFonts w:eastAsia="MS Mincho" w:cs="MS Gothic" w:hint="eastAsia"/>
          <w:sz w:val="22"/>
          <w:szCs w:val="22"/>
          <w:lang w:eastAsia="ja-JP"/>
        </w:rPr>
        <w:t>輸出</w:t>
      </w:r>
      <w:r w:rsidR="00122EDE" w:rsidRPr="00CD2A67">
        <w:rPr>
          <w:rFonts w:eastAsia="MS Mincho" w:cs="MS Gothic" w:hint="eastAsia"/>
          <w:sz w:val="22"/>
          <w:szCs w:val="22"/>
          <w:lang w:eastAsia="ja-JP"/>
        </w:rPr>
        <w:t>量</w:t>
      </w:r>
      <w:r w:rsidR="00C4479A" w:rsidRPr="00CD2A67">
        <w:rPr>
          <w:rFonts w:eastAsia="MS Mincho" w:cs="MS Gothic" w:hint="eastAsia"/>
          <w:sz w:val="22"/>
          <w:szCs w:val="22"/>
          <w:lang w:eastAsia="ja-JP"/>
        </w:rPr>
        <w:t>の割合を示すこと。</w:t>
      </w:r>
      <w:r w:rsidR="006E418D" w:rsidRPr="00CD2A67">
        <w:rPr>
          <w:rFonts w:eastAsia="MS Mincho"/>
          <w:szCs w:val="22"/>
          <w:lang w:eastAsia="ja-JP"/>
        </w:rPr>
        <w:t xml:space="preserve"> </w:t>
      </w:r>
    </w:p>
    <w:p w14:paraId="7D7DBF29" w14:textId="77777777" w:rsidR="006E418D" w:rsidRPr="00CD2A67" w:rsidRDefault="006E418D" w:rsidP="00495803">
      <w:pPr>
        <w:pStyle w:val="ListParagraph"/>
        <w:spacing w:after="160" w:line="259" w:lineRule="auto"/>
        <w:ind w:left="709" w:hanging="218"/>
        <w:rPr>
          <w:rFonts w:eastAsia="MS Mincho"/>
          <w:sz w:val="22"/>
          <w:szCs w:val="22"/>
          <w:lang w:eastAsia="ja-JP"/>
        </w:rPr>
      </w:pPr>
    </w:p>
    <w:bookmarkEnd w:id="19"/>
    <w:p w14:paraId="5C1B8B9E" w14:textId="316511DC" w:rsidR="008F65F8" w:rsidRPr="00CD2A67" w:rsidRDefault="00915F4B" w:rsidP="00495803">
      <w:pPr>
        <w:pStyle w:val="ListParagraph"/>
        <w:numPr>
          <w:ilvl w:val="0"/>
          <w:numId w:val="35"/>
        </w:numPr>
        <w:spacing w:after="160" w:line="259" w:lineRule="auto"/>
        <w:ind w:left="709" w:hanging="218"/>
        <w:rPr>
          <w:rFonts w:eastAsia="MS Mincho"/>
          <w:sz w:val="22"/>
          <w:szCs w:val="22"/>
          <w:lang w:eastAsia="ja-JP"/>
        </w:rPr>
      </w:pPr>
      <w:r w:rsidRPr="00CD2A67">
        <w:rPr>
          <w:rFonts w:eastAsia="MS Mincho" w:cs="MS Gothic" w:hint="eastAsia"/>
          <w:sz w:val="22"/>
          <w:szCs w:val="22"/>
          <w:lang w:eastAsia="ja-JP"/>
        </w:rPr>
        <w:t>検査された</w:t>
      </w:r>
      <w:r w:rsidRPr="00CD2A67">
        <w:rPr>
          <w:rFonts w:eastAsia="MS Mincho" w:cs="MS Gothic" w:hint="eastAsia"/>
          <w:sz w:val="22"/>
          <w:szCs w:val="22"/>
          <w:lang w:eastAsia="ja-JP"/>
        </w:rPr>
        <w:t>SBT</w:t>
      </w:r>
      <w:r w:rsidRPr="00CD2A67">
        <w:rPr>
          <w:rFonts w:eastAsia="MS Mincho" w:cs="MS Gothic" w:hint="eastAsia"/>
          <w:sz w:val="22"/>
          <w:szCs w:val="22"/>
          <w:lang w:eastAsia="ja-JP"/>
        </w:rPr>
        <w:t>輸入量の割合を示すこと。</w:t>
      </w:r>
    </w:p>
    <w:p w14:paraId="27C812D4" w14:textId="5BD37AFC" w:rsidR="00FE1A04" w:rsidRPr="00CD2A67" w:rsidRDefault="00E14F2D" w:rsidP="00CD2A67">
      <w:pPr>
        <w:pStyle w:val="Heading2"/>
        <w:rPr>
          <w:rFonts w:ascii="Times New Roman" w:hAnsi="Times New Roman"/>
          <w:lang w:eastAsia="ja-JP"/>
        </w:rPr>
      </w:pPr>
      <w:bookmarkStart w:id="23" w:name="_Toc180140868"/>
      <w:r w:rsidRPr="00CD2A67">
        <w:rPr>
          <w:rFonts w:ascii="Times New Roman" w:hAnsi="Times New Roman" w:hint="eastAsia"/>
          <w:lang w:eastAsia="ja-JP"/>
        </w:rPr>
        <w:lastRenderedPageBreak/>
        <w:t>CDS</w:t>
      </w:r>
      <w:r w:rsidRPr="00CD2A67">
        <w:rPr>
          <w:rFonts w:ascii="Times New Roman" w:hAnsi="Times New Roman" w:hint="eastAsia"/>
          <w:lang w:eastAsia="ja-JP"/>
        </w:rPr>
        <w:t>に関して実施された監査のカバー率及び種類</w:t>
      </w:r>
      <w:bookmarkEnd w:id="23"/>
    </w:p>
    <w:p w14:paraId="7534F966" w14:textId="592D4BB4" w:rsidR="0028717B" w:rsidRPr="00CD2A67" w:rsidRDefault="00F171B8" w:rsidP="00CD2A67">
      <w:pPr>
        <w:rPr>
          <w:lang w:eastAsia="ja-JP"/>
        </w:rPr>
      </w:pPr>
      <w:r w:rsidRPr="00CD2A67">
        <w:rPr>
          <w:rFonts w:hint="eastAsia"/>
          <w:lang w:eastAsia="ja-JP"/>
        </w:rPr>
        <w:t>CDS</w:t>
      </w:r>
      <w:r w:rsidRPr="00CD2A67">
        <w:rPr>
          <w:rFonts w:hint="eastAsia"/>
          <w:lang w:eastAsia="ja-JP"/>
        </w:rPr>
        <w:t>決議パラグラフ</w:t>
      </w:r>
      <w:r w:rsidRPr="00CD2A67">
        <w:rPr>
          <w:rFonts w:hint="eastAsia"/>
          <w:lang w:eastAsia="ja-JP"/>
        </w:rPr>
        <w:t>5.9</w:t>
      </w:r>
      <w:r w:rsidRPr="00CD2A67">
        <w:rPr>
          <w:rFonts w:hint="eastAsia"/>
          <w:lang w:eastAsia="ja-JP"/>
        </w:rPr>
        <w:t>の規定に</w:t>
      </w:r>
      <w:r w:rsidR="00F274B4">
        <w:rPr>
          <w:rFonts w:hint="eastAsia"/>
          <w:lang w:eastAsia="ja-JP"/>
        </w:rPr>
        <w:t>基づき</w:t>
      </w:r>
      <w:r w:rsidRPr="00CD2A67">
        <w:rPr>
          <w:rFonts w:hint="eastAsia"/>
          <w:lang w:eastAsia="ja-JP"/>
        </w:rPr>
        <w:t>、</w:t>
      </w:r>
      <w:r w:rsidR="00E16AC9" w:rsidRPr="00CD2A67">
        <w:rPr>
          <w:rFonts w:hint="eastAsia"/>
          <w:lang w:eastAsia="ja-JP"/>
        </w:rPr>
        <w:t>決議パラグラフ</w:t>
      </w:r>
      <w:r w:rsidR="00E16AC9" w:rsidRPr="00CD2A67">
        <w:rPr>
          <w:rFonts w:hint="eastAsia"/>
          <w:lang w:eastAsia="ja-JP"/>
        </w:rPr>
        <w:t>5.8</w:t>
      </w:r>
      <w:r w:rsidR="00E53430" w:rsidRPr="00CD2A67">
        <w:rPr>
          <w:rStyle w:val="FootnoteReference"/>
        </w:rPr>
        <w:footnoteReference w:id="5"/>
      </w:r>
      <w:r w:rsidR="00E16AC9" w:rsidRPr="00CD2A67">
        <w:rPr>
          <w:rFonts w:hint="eastAsia"/>
          <w:lang w:eastAsia="ja-JP"/>
        </w:rPr>
        <w:t>に</w:t>
      </w:r>
      <w:r w:rsidR="00F274B4">
        <w:rPr>
          <w:rFonts w:hint="eastAsia"/>
          <w:lang w:eastAsia="ja-JP"/>
        </w:rPr>
        <w:t>従って</w:t>
      </w:r>
      <w:r w:rsidR="00E16AC9" w:rsidRPr="00CD2A67">
        <w:rPr>
          <w:rFonts w:hint="eastAsia"/>
          <w:lang w:eastAsia="ja-JP"/>
        </w:rPr>
        <w:t>実施</w:t>
      </w:r>
      <w:r w:rsidR="00F274B4">
        <w:rPr>
          <w:rFonts w:hint="eastAsia"/>
          <w:lang w:eastAsia="ja-JP"/>
        </w:rPr>
        <w:t>した</w:t>
      </w:r>
      <w:r w:rsidR="00E16AC9" w:rsidRPr="00CD2A67">
        <w:rPr>
          <w:rFonts w:hint="eastAsia"/>
          <w:lang w:eastAsia="ja-JP"/>
        </w:rPr>
        <w:t>監査のカバー率の水準及び種類</w:t>
      </w:r>
      <w:r w:rsidR="00A7605D" w:rsidRPr="00CD2A67">
        <w:rPr>
          <w:rFonts w:hint="eastAsia"/>
          <w:lang w:eastAsia="ja-JP"/>
        </w:rPr>
        <w:t>に関する詳細、及び遵守の</w:t>
      </w:r>
      <w:r w:rsidR="00F274B4">
        <w:rPr>
          <w:rFonts w:hint="eastAsia"/>
          <w:lang w:eastAsia="ja-JP"/>
        </w:rPr>
        <w:t>程度</w:t>
      </w:r>
      <w:r w:rsidR="00E53430" w:rsidRPr="00CD2A67">
        <w:rPr>
          <w:rFonts w:hint="eastAsia"/>
          <w:lang w:eastAsia="ja-JP"/>
        </w:rPr>
        <w:t>について記入すること。</w:t>
      </w:r>
    </w:p>
    <w:p w14:paraId="0CD1477E" w14:textId="38CADC3B" w:rsidR="00F86608" w:rsidRPr="00CD2A67" w:rsidRDefault="003B7D2E" w:rsidP="00CD2A67">
      <w:pPr>
        <w:pStyle w:val="Heading1"/>
        <w:rPr>
          <w:lang w:eastAsia="ja-JP"/>
        </w:rPr>
      </w:pPr>
      <w:bookmarkStart w:id="24" w:name="_Toc180140869"/>
      <w:r w:rsidRPr="00CD2A67">
        <w:rPr>
          <w:rFonts w:hint="eastAsia"/>
          <w:lang w:eastAsia="ja-JP"/>
        </w:rPr>
        <w:t>別添</w:t>
      </w:r>
      <w:r w:rsidRPr="00CD2A67">
        <w:rPr>
          <w:rFonts w:hint="eastAsia"/>
          <w:lang w:eastAsia="ja-JP"/>
        </w:rPr>
        <w:t>1</w:t>
      </w:r>
      <w:r w:rsidR="00A67A11" w:rsidRPr="00CD2A67">
        <w:rPr>
          <w:rFonts w:hint="eastAsia"/>
          <w:lang w:eastAsia="ja-JP"/>
        </w:rPr>
        <w:t>の各セクションに対する変更点</w:t>
      </w:r>
      <w:bookmarkEnd w:id="24"/>
    </w:p>
    <w:p w14:paraId="53B06FC2" w14:textId="4390B1B7" w:rsidR="00FE1A04" w:rsidRPr="00CD2A67" w:rsidRDefault="002B465D" w:rsidP="00CD2A67">
      <w:pPr>
        <w:rPr>
          <w:b/>
          <w:kern w:val="28"/>
          <w:sz w:val="28"/>
          <w:lang w:eastAsia="ja-JP"/>
        </w:rPr>
      </w:pPr>
      <w:r w:rsidRPr="00CD2A67">
        <w:rPr>
          <w:rFonts w:hint="eastAsia"/>
          <w:lang w:eastAsia="ja-JP"/>
        </w:rPr>
        <w:t>別添</w:t>
      </w:r>
      <w:r w:rsidRPr="00CD2A67">
        <w:rPr>
          <w:rFonts w:hint="eastAsia"/>
          <w:lang w:eastAsia="ja-JP"/>
        </w:rPr>
        <w:t>1</w:t>
      </w:r>
      <w:r w:rsidR="000769E1">
        <w:rPr>
          <w:rFonts w:hint="eastAsia"/>
          <w:lang w:eastAsia="ja-JP"/>
        </w:rPr>
        <w:t>に記入する最初の年でない場合は、別添</w:t>
      </w:r>
      <w:r w:rsidR="000769E1">
        <w:rPr>
          <w:rFonts w:hint="eastAsia"/>
          <w:lang w:eastAsia="ja-JP"/>
        </w:rPr>
        <w:t>1</w:t>
      </w:r>
      <w:r w:rsidRPr="00CD2A67">
        <w:rPr>
          <w:rFonts w:hint="eastAsia"/>
          <w:lang w:eastAsia="ja-JP"/>
        </w:rPr>
        <w:t>の各セクションに関して、</w:t>
      </w:r>
      <w:r w:rsidR="00A67A11" w:rsidRPr="00CD2A67">
        <w:rPr>
          <w:rFonts w:hint="eastAsia"/>
          <w:lang w:eastAsia="ja-JP"/>
        </w:rPr>
        <w:t>前年から</w:t>
      </w:r>
      <w:r w:rsidR="00332058" w:rsidRPr="00CD2A67">
        <w:rPr>
          <w:rFonts w:hint="eastAsia"/>
          <w:lang w:eastAsia="ja-JP"/>
        </w:rPr>
        <w:t>変更</w:t>
      </w:r>
      <w:r w:rsidRPr="00CD2A67">
        <w:rPr>
          <w:rFonts w:hint="eastAsia"/>
          <w:lang w:eastAsia="ja-JP"/>
        </w:rPr>
        <w:t>があったセクションを列記すること。</w:t>
      </w:r>
      <w:r w:rsidR="00FE1A04" w:rsidRPr="00CD2A67">
        <w:rPr>
          <w:lang w:eastAsia="ja-JP"/>
        </w:rPr>
        <w:br w:type="page"/>
      </w:r>
    </w:p>
    <w:p w14:paraId="32BC4E27" w14:textId="01EEB44C" w:rsidR="00675DA2" w:rsidRPr="00CD2A67" w:rsidRDefault="002B465D" w:rsidP="00CD2A67">
      <w:pPr>
        <w:pStyle w:val="Heading1"/>
        <w:numPr>
          <w:ilvl w:val="0"/>
          <w:numId w:val="0"/>
        </w:numPr>
        <w:ind w:hanging="6"/>
        <w:rPr>
          <w:lang w:eastAsia="ja-JP"/>
        </w:rPr>
      </w:pPr>
      <w:bookmarkStart w:id="25" w:name="_Toc180140870"/>
      <w:r w:rsidRPr="00CD2A67">
        <w:rPr>
          <w:rFonts w:hint="eastAsia"/>
          <w:lang w:eastAsia="ja-JP"/>
        </w:rPr>
        <w:lastRenderedPageBreak/>
        <w:t>別添</w:t>
      </w:r>
      <w:r w:rsidRPr="00CD2A67">
        <w:rPr>
          <w:rFonts w:hint="eastAsia"/>
          <w:lang w:eastAsia="ja-JP"/>
        </w:rPr>
        <w:t xml:space="preserve">1. </w:t>
      </w:r>
      <w:r w:rsidR="001B39C9" w:rsidRPr="00CD2A67">
        <w:rPr>
          <w:rFonts w:hint="eastAsia"/>
          <w:lang w:eastAsia="ja-JP"/>
        </w:rPr>
        <w:t>常設事項</w:t>
      </w:r>
      <w:r w:rsidR="001B39C9" w:rsidRPr="00CD2A67">
        <w:rPr>
          <w:rFonts w:hint="eastAsia"/>
          <w:lang w:eastAsia="ja-JP"/>
        </w:rPr>
        <w:t xml:space="preserve">: </w:t>
      </w:r>
      <w:r w:rsidR="00ED7E72" w:rsidRPr="00CD2A67">
        <w:rPr>
          <w:rFonts w:hint="eastAsia"/>
          <w:lang w:eastAsia="ja-JP"/>
        </w:rPr>
        <w:t>漁業における</w:t>
      </w:r>
      <w:r w:rsidR="00ED7E72" w:rsidRPr="00CD2A67">
        <w:rPr>
          <w:rFonts w:hint="eastAsia"/>
          <w:lang w:eastAsia="ja-JP"/>
        </w:rPr>
        <w:t>SBT</w:t>
      </w:r>
      <w:r w:rsidR="00ED7E72" w:rsidRPr="00CD2A67">
        <w:rPr>
          <w:rFonts w:hint="eastAsia"/>
          <w:lang w:eastAsia="ja-JP"/>
        </w:rPr>
        <w:t>漁獲量をモニタリングするために</w:t>
      </w:r>
      <w:r w:rsidR="00662C0C">
        <w:rPr>
          <w:lang w:eastAsia="ja-JP"/>
        </w:rPr>
        <w:br/>
      </w:r>
      <w:r w:rsidR="00ED7E72" w:rsidRPr="00CD2A67">
        <w:rPr>
          <w:rFonts w:hint="eastAsia"/>
          <w:lang w:eastAsia="ja-JP"/>
        </w:rPr>
        <w:t>用いる</w:t>
      </w:r>
      <w:r w:rsidR="00ED7E72" w:rsidRPr="00CD2A67">
        <w:rPr>
          <w:rFonts w:hint="eastAsia"/>
          <w:lang w:eastAsia="ja-JP"/>
        </w:rPr>
        <w:t>MCS</w:t>
      </w:r>
      <w:r w:rsidR="001C6657" w:rsidRPr="00CD2A67">
        <w:rPr>
          <w:rFonts w:hint="eastAsia"/>
          <w:lang w:eastAsia="ja-JP"/>
        </w:rPr>
        <w:t>取決めの詳細</w:t>
      </w:r>
      <w:bookmarkEnd w:id="25"/>
    </w:p>
    <w:p w14:paraId="7D0EFE7D" w14:textId="2A398A71" w:rsidR="00675DA2" w:rsidRPr="00CD2A67" w:rsidRDefault="0031306F" w:rsidP="00CD2A67">
      <w:pPr>
        <w:pStyle w:val="Heading1"/>
        <w:numPr>
          <w:ilvl w:val="0"/>
          <w:numId w:val="37"/>
        </w:numPr>
        <w:rPr>
          <w:lang w:eastAsia="ja-JP"/>
        </w:rPr>
      </w:pPr>
      <w:bookmarkStart w:id="26" w:name="_Toc180140871"/>
      <w:r w:rsidRPr="00CD2A67">
        <w:rPr>
          <w:rFonts w:hint="eastAsia"/>
          <w:lang w:eastAsia="ja-JP"/>
        </w:rPr>
        <w:t>SBT</w:t>
      </w:r>
      <w:r w:rsidRPr="00CD2A67">
        <w:rPr>
          <w:rFonts w:hint="eastAsia"/>
          <w:lang w:eastAsia="ja-JP"/>
        </w:rPr>
        <w:t>漁獲量のモニタリング</w:t>
      </w:r>
      <w:bookmarkEnd w:id="26"/>
    </w:p>
    <w:p w14:paraId="6E1AC867" w14:textId="7C80DA07" w:rsidR="00675DA2" w:rsidRPr="00CD2A67" w:rsidRDefault="008965CD" w:rsidP="00CD2A67">
      <w:pPr>
        <w:rPr>
          <w:lang w:eastAsia="ja-JP"/>
        </w:rPr>
      </w:pPr>
      <w:r w:rsidRPr="00CD2A67">
        <w:rPr>
          <w:rFonts w:hint="eastAsia"/>
          <w:lang w:eastAsia="ja-JP"/>
        </w:rPr>
        <w:t>SBT</w:t>
      </w:r>
      <w:r w:rsidRPr="00CD2A67">
        <w:rPr>
          <w:rFonts w:hint="eastAsia"/>
          <w:lang w:eastAsia="ja-JP"/>
        </w:rPr>
        <w:t>漁獲量の水準を管理する制度を説明すること。</w:t>
      </w:r>
      <w:r w:rsidRPr="00CD2A67">
        <w:rPr>
          <w:rFonts w:hint="eastAsia"/>
          <w:lang w:eastAsia="ja-JP"/>
        </w:rPr>
        <w:t>ITQ</w:t>
      </w:r>
      <w:r w:rsidRPr="00CD2A67">
        <w:rPr>
          <w:rFonts w:hint="eastAsia"/>
          <w:lang w:eastAsia="ja-JP"/>
        </w:rPr>
        <w:t>及び</w:t>
      </w:r>
      <w:r w:rsidRPr="00CD2A67">
        <w:rPr>
          <w:rFonts w:hint="eastAsia"/>
          <w:lang w:eastAsia="ja-JP"/>
        </w:rPr>
        <w:t>IQ</w:t>
      </w:r>
      <w:r w:rsidRPr="00CD2A67">
        <w:rPr>
          <w:rFonts w:hint="eastAsia"/>
          <w:lang w:eastAsia="ja-JP"/>
        </w:rPr>
        <w:t>制度については、各社･各船への漁獲量の配分方法について明記すること。オリンピック方式の場合は、</w:t>
      </w:r>
      <w:r w:rsidRPr="00CD2A67">
        <w:rPr>
          <w:rFonts w:hint="eastAsia"/>
          <w:lang w:eastAsia="ja-JP"/>
        </w:rPr>
        <w:t>SBT</w:t>
      </w:r>
      <w:r w:rsidRPr="00CD2A67">
        <w:rPr>
          <w:rFonts w:hint="eastAsia"/>
          <w:lang w:eastAsia="ja-JP"/>
        </w:rPr>
        <w:t>船の許可プロセス、及び漁期の終了を決定するための漁業の監視体制について説明すること。さらに、努力量に関する操業上の制約（規則上のもの及び自主的なものの両方）も記載すること。</w:t>
      </w:r>
    </w:p>
    <w:p w14:paraId="148709C3" w14:textId="77777777" w:rsidR="00675DA2" w:rsidRPr="00CD2A67" w:rsidRDefault="00675DA2" w:rsidP="00CD2A67">
      <w:pPr>
        <w:rPr>
          <w:color w:val="0070C0"/>
          <w:szCs w:val="22"/>
          <w:lang w:eastAsia="ja-JP"/>
        </w:rPr>
      </w:pPr>
    </w:p>
    <w:p w14:paraId="2DB8C7FA" w14:textId="2DE7765B" w:rsidR="00675DA2" w:rsidRPr="00CD2A67" w:rsidRDefault="008965CD" w:rsidP="00CD2A67">
      <w:pPr>
        <w:keepNext/>
        <w:keepLines/>
        <w:rPr>
          <w:i/>
          <w:sz w:val="20"/>
          <w:lang w:eastAsia="ja-JP"/>
        </w:rPr>
      </w:pPr>
      <w:r w:rsidRPr="00CD2A67">
        <w:rPr>
          <w:rFonts w:hint="eastAsia"/>
          <w:lang w:eastAsia="ja-JP"/>
        </w:rPr>
        <w:t>漁業における漁獲</w:t>
      </w:r>
      <w:r w:rsidR="00F274B4">
        <w:rPr>
          <w:rFonts w:hint="eastAsia"/>
          <w:lang w:eastAsia="ja-JP"/>
        </w:rPr>
        <w:t>量の監視方法</w:t>
      </w:r>
      <w:r w:rsidR="00C00322">
        <w:rPr>
          <w:rFonts w:hint="eastAsia"/>
          <w:lang w:eastAsia="ja-JP"/>
        </w:rPr>
        <w:t>の詳細を示すため、下表に記載すること。</w:t>
      </w:r>
      <w:r w:rsidR="00160C51" w:rsidRPr="00662C0C">
        <w:rPr>
          <w:rFonts w:hint="eastAsia"/>
          <w:iCs/>
          <w:szCs w:val="22"/>
          <w:lang w:eastAsia="ja-JP"/>
        </w:rPr>
        <w:t>漁場から離れる漁船の監視方法についても詳細を記載すること（ここでは、</w:t>
      </w:r>
      <w:r w:rsidR="00EF151C">
        <w:rPr>
          <w:rFonts w:hint="eastAsia"/>
          <w:iCs/>
          <w:szCs w:val="22"/>
          <w:lang w:eastAsia="ja-JP"/>
        </w:rPr>
        <w:t>本別添</w:t>
      </w:r>
      <w:r w:rsidR="00160C51" w:rsidRPr="00662C0C">
        <w:rPr>
          <w:rFonts w:hint="eastAsia"/>
          <w:iCs/>
          <w:szCs w:val="22"/>
          <w:lang w:eastAsia="ja-JP"/>
        </w:rPr>
        <w:t>セクション</w:t>
      </w:r>
      <w:r w:rsidR="00EF151C">
        <w:rPr>
          <w:rFonts w:hint="eastAsia"/>
          <w:iCs/>
          <w:szCs w:val="22"/>
          <w:lang w:eastAsia="ja-JP"/>
        </w:rPr>
        <w:t>1.1</w:t>
      </w:r>
      <w:r w:rsidR="00F274B4" w:rsidRPr="00662C0C">
        <w:rPr>
          <w:rFonts w:hint="eastAsia"/>
          <w:iCs/>
          <w:szCs w:val="22"/>
          <w:lang w:eastAsia="ja-JP"/>
        </w:rPr>
        <w:t>で</w:t>
      </w:r>
      <w:r w:rsidR="00160C51" w:rsidRPr="00662C0C">
        <w:rPr>
          <w:rFonts w:hint="eastAsia"/>
          <w:iCs/>
          <w:szCs w:val="22"/>
          <w:lang w:eastAsia="ja-JP"/>
        </w:rPr>
        <w:t>報告される曳航船は含まない）。</w:t>
      </w:r>
      <w:r w:rsidR="00675DA2" w:rsidRPr="00CD2A67">
        <w:rPr>
          <w:i/>
          <w:sz w:val="20"/>
          <w:lang w:eastAsia="ja-JP"/>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9"/>
        <w:gridCol w:w="7308"/>
      </w:tblGrid>
      <w:tr w:rsidR="00675DA2" w:rsidRPr="00CD2A67" w14:paraId="089E3004" w14:textId="77777777" w:rsidTr="00141DB0">
        <w:tc>
          <w:tcPr>
            <w:tcW w:w="1229" w:type="dxa"/>
            <w:shd w:val="clear" w:color="auto" w:fill="BFBFBF"/>
          </w:tcPr>
          <w:p w14:paraId="24DC8DA6" w14:textId="60105460" w:rsidR="00675DA2" w:rsidRPr="00CD2A67" w:rsidRDefault="00C81249" w:rsidP="00CD2A67">
            <w:pPr>
              <w:keepNext/>
              <w:keepLines/>
              <w:rPr>
                <w:sz w:val="18"/>
                <w:szCs w:val="18"/>
              </w:rPr>
            </w:pPr>
            <w:r w:rsidRPr="00CD2A67">
              <w:rPr>
                <w:rFonts w:hint="eastAsia"/>
                <w:sz w:val="18"/>
                <w:szCs w:val="18"/>
                <w:lang w:eastAsia="ja-JP"/>
              </w:rPr>
              <w:t>監視方法</w:t>
            </w:r>
          </w:p>
        </w:tc>
        <w:tc>
          <w:tcPr>
            <w:tcW w:w="7308" w:type="dxa"/>
            <w:shd w:val="clear" w:color="auto" w:fill="BFBFBF"/>
          </w:tcPr>
          <w:p w14:paraId="3C32EC40" w14:textId="27DEC63B" w:rsidR="00675DA2" w:rsidRPr="00CD2A67" w:rsidRDefault="00C81249" w:rsidP="00CD2A67">
            <w:pPr>
              <w:keepNext/>
              <w:keepLines/>
              <w:rPr>
                <w:sz w:val="20"/>
              </w:rPr>
            </w:pPr>
            <w:r w:rsidRPr="00CD2A67">
              <w:rPr>
                <w:rFonts w:hint="eastAsia"/>
                <w:sz w:val="20"/>
                <w:lang w:eastAsia="ja-JP"/>
              </w:rPr>
              <w:t>説明</w:t>
            </w:r>
          </w:p>
        </w:tc>
      </w:tr>
      <w:tr w:rsidR="00675DA2" w:rsidRPr="00CD2A67" w14:paraId="67E93F7D" w14:textId="77777777" w:rsidTr="00141DB0">
        <w:tc>
          <w:tcPr>
            <w:tcW w:w="1229" w:type="dxa"/>
          </w:tcPr>
          <w:p w14:paraId="37A4B7FC" w14:textId="2542CC8F" w:rsidR="00675DA2" w:rsidRPr="00CD2A67" w:rsidRDefault="00C81249" w:rsidP="00CD2A67">
            <w:pPr>
              <w:rPr>
                <w:i/>
                <w:sz w:val="20"/>
              </w:rPr>
            </w:pPr>
            <w:r w:rsidRPr="00CD2A67">
              <w:rPr>
                <w:rFonts w:hint="eastAsia"/>
                <w:i/>
                <w:sz w:val="20"/>
                <w:lang w:eastAsia="ja-JP"/>
              </w:rPr>
              <w:t>日次</w:t>
            </w:r>
            <w:r w:rsidR="00662C0C">
              <w:rPr>
                <w:i/>
                <w:sz w:val="20"/>
                <w:lang w:eastAsia="ja-JP"/>
              </w:rPr>
              <w:br/>
            </w:r>
            <w:r w:rsidRPr="00CD2A67">
              <w:rPr>
                <w:rFonts w:hint="eastAsia"/>
                <w:i/>
                <w:sz w:val="20"/>
                <w:lang w:eastAsia="ja-JP"/>
              </w:rPr>
              <w:t>ログブック</w:t>
            </w:r>
          </w:p>
        </w:tc>
        <w:tc>
          <w:tcPr>
            <w:tcW w:w="7308" w:type="dxa"/>
          </w:tcPr>
          <w:p w14:paraId="453310AB" w14:textId="0EAE5242" w:rsidR="00675DA2" w:rsidRPr="00CD2A67" w:rsidRDefault="00C81249" w:rsidP="00CD2A67">
            <w:pPr>
              <w:rPr>
                <w:i/>
                <w:sz w:val="20"/>
              </w:rPr>
            </w:pPr>
            <w:r w:rsidRPr="00CD2A67">
              <w:rPr>
                <w:rFonts w:hint="eastAsia"/>
                <w:i/>
                <w:sz w:val="20"/>
                <w:lang w:eastAsia="ja-JP"/>
              </w:rPr>
              <w:t>記入事項</w:t>
            </w:r>
            <w:r w:rsidRPr="00CD2A67">
              <w:rPr>
                <w:rFonts w:hint="eastAsia"/>
                <w:i/>
                <w:sz w:val="20"/>
                <w:lang w:eastAsia="ja-JP"/>
              </w:rPr>
              <w:t>:</w:t>
            </w:r>
          </w:p>
          <w:p w14:paraId="53134CF5" w14:textId="35C63E10" w:rsidR="00675DA2" w:rsidRPr="00CD2A67" w:rsidRDefault="00822E95"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義務要件であるか否か。</w:t>
            </w:r>
          </w:p>
          <w:p w14:paraId="267C2EDE" w14:textId="77777777" w:rsidR="00675DA2" w:rsidRPr="00CD2A67" w:rsidRDefault="00675DA2" w:rsidP="00662C0C">
            <w:pPr>
              <w:pStyle w:val="ListParagraph"/>
              <w:ind w:left="509" w:hanging="149"/>
              <w:rPr>
                <w:rFonts w:eastAsia="MS Mincho"/>
                <w:color w:val="0070C0"/>
                <w:sz w:val="22"/>
                <w:szCs w:val="22"/>
                <w:lang w:eastAsia="ja-JP"/>
              </w:rPr>
            </w:pPr>
          </w:p>
          <w:p w14:paraId="051EC8A7" w14:textId="06153045" w:rsidR="00675DA2" w:rsidRPr="00CD2A67" w:rsidRDefault="008B473E"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記録される情報の詳細さの程度（操業ごとに記載、</w:t>
            </w:r>
            <w:r w:rsidR="00F274B4">
              <w:rPr>
                <w:rFonts w:eastAsia="MS Mincho" w:cs="MS Gothic" w:hint="eastAsia"/>
                <w:i/>
                <w:color w:val="auto"/>
                <w:sz w:val="20"/>
                <w:szCs w:val="20"/>
                <w:lang w:eastAsia="ja-JP"/>
              </w:rPr>
              <w:t>1</w:t>
            </w:r>
            <w:r w:rsidRPr="00CD2A67">
              <w:rPr>
                <w:rFonts w:eastAsia="MS Mincho" w:cs="MS Gothic" w:hint="eastAsia"/>
                <w:i/>
                <w:color w:val="auto"/>
                <w:sz w:val="20"/>
                <w:szCs w:val="20"/>
                <w:lang w:eastAsia="ja-JP"/>
              </w:rPr>
              <w:t>日の集計を記載等）</w:t>
            </w:r>
            <w:r w:rsidR="00FB03E1" w:rsidRPr="00CD2A67">
              <w:rPr>
                <w:rFonts w:eastAsia="MS Mincho" w:cs="MS Gothic" w:hint="eastAsia"/>
                <w:i/>
                <w:color w:val="auto"/>
                <w:sz w:val="20"/>
                <w:szCs w:val="20"/>
                <w:lang w:eastAsia="ja-JP"/>
              </w:rPr>
              <w:t>。</w:t>
            </w:r>
          </w:p>
          <w:p w14:paraId="7BB68A00" w14:textId="7A6070E1" w:rsidR="00675DA2" w:rsidRPr="00CD2A67" w:rsidRDefault="00675DA2" w:rsidP="00662C0C">
            <w:pPr>
              <w:pStyle w:val="ListParagraph"/>
              <w:ind w:left="509" w:hanging="149"/>
              <w:rPr>
                <w:rFonts w:eastAsia="MS Mincho"/>
                <w:color w:val="0070C0"/>
                <w:sz w:val="22"/>
                <w:szCs w:val="22"/>
                <w:lang w:eastAsia="ja-JP"/>
              </w:rPr>
            </w:pPr>
          </w:p>
          <w:p w14:paraId="24D92773" w14:textId="1AE942D5" w:rsidR="00675DA2" w:rsidRPr="00CD2A67" w:rsidRDefault="00AA0C2D" w:rsidP="00662C0C">
            <w:pPr>
              <w:pStyle w:val="ListParagraph"/>
              <w:numPr>
                <w:ilvl w:val="0"/>
                <w:numId w:val="34"/>
              </w:numPr>
              <w:ind w:left="509" w:hanging="149"/>
              <w:rPr>
                <w:rFonts w:eastAsia="MS Mincho"/>
                <w:i/>
                <w:color w:val="auto"/>
                <w:sz w:val="20"/>
                <w:szCs w:val="20"/>
                <w:lang w:eastAsia="ja-JP"/>
              </w:rPr>
            </w:pPr>
            <w:r w:rsidRPr="00CD2A67">
              <w:rPr>
                <w:rFonts w:eastAsia="MS Mincho" w:cs="MS Gothic" w:hint="eastAsia"/>
                <w:i/>
                <w:color w:val="auto"/>
                <w:sz w:val="20"/>
                <w:szCs w:val="20"/>
                <w:lang w:eastAsia="ja-JP"/>
              </w:rPr>
              <w:t>ログブックに記録された</w:t>
            </w:r>
            <w:r w:rsidRPr="00CD2A67">
              <w:rPr>
                <w:rFonts w:eastAsia="MS Mincho" w:hint="eastAsia"/>
                <w:i/>
                <w:color w:val="auto"/>
                <w:sz w:val="20"/>
                <w:szCs w:val="20"/>
                <w:lang w:eastAsia="ja-JP"/>
              </w:rPr>
              <w:t>ERS</w:t>
            </w:r>
            <w:r w:rsidRPr="00CD2A67">
              <w:rPr>
                <w:rFonts w:eastAsia="MS Mincho" w:cs="MS Gothic" w:hint="eastAsia"/>
                <w:i/>
                <w:color w:val="auto"/>
                <w:sz w:val="20"/>
                <w:szCs w:val="20"/>
                <w:lang w:eastAsia="ja-JP"/>
              </w:rPr>
              <w:t>の情報</w:t>
            </w:r>
            <w:r w:rsidR="00FB03E1" w:rsidRPr="00CD2A67">
              <w:rPr>
                <w:rFonts w:eastAsia="MS Mincho" w:cs="MS Gothic" w:hint="eastAsia"/>
                <w:i/>
                <w:color w:val="auto"/>
                <w:sz w:val="20"/>
                <w:szCs w:val="20"/>
                <w:lang w:eastAsia="ja-JP"/>
              </w:rPr>
              <w:t>。</w:t>
            </w:r>
          </w:p>
          <w:p w14:paraId="39CB2D96" w14:textId="77777777" w:rsidR="00675DA2" w:rsidRPr="00CD2A67" w:rsidRDefault="00675DA2" w:rsidP="00662C0C">
            <w:pPr>
              <w:pStyle w:val="ListParagraph"/>
              <w:ind w:left="509" w:hanging="149"/>
              <w:rPr>
                <w:rFonts w:eastAsia="MS Mincho"/>
                <w:color w:val="0070C0"/>
                <w:sz w:val="22"/>
                <w:szCs w:val="22"/>
                <w:lang w:eastAsia="ja-JP"/>
              </w:rPr>
            </w:pPr>
          </w:p>
          <w:p w14:paraId="42A09FEB" w14:textId="3F300275" w:rsidR="00675DA2" w:rsidRPr="00CD2A67" w:rsidRDefault="00D35703"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ログブックの提出先</w:t>
            </w:r>
            <w:bookmarkStart w:id="27" w:name="_Ref23239362"/>
            <w:r w:rsidR="00580EAB" w:rsidRPr="00CD2A67">
              <w:rPr>
                <w:rStyle w:val="FootnoteReference"/>
                <w:rFonts w:eastAsia="MS Mincho"/>
                <w:i/>
                <w:color w:val="auto"/>
                <w:sz w:val="20"/>
                <w:szCs w:val="20"/>
              </w:rPr>
              <w:footnoteReference w:id="6"/>
            </w:r>
            <w:bookmarkEnd w:id="27"/>
            <w:r w:rsidR="00FB03E1" w:rsidRPr="00CD2A67">
              <w:rPr>
                <w:rFonts w:eastAsia="MS Mincho" w:cs="MS Gothic" w:hint="eastAsia"/>
                <w:i/>
                <w:color w:val="auto"/>
                <w:sz w:val="20"/>
                <w:szCs w:val="20"/>
                <w:lang w:eastAsia="ja-JP"/>
              </w:rPr>
              <w:t>。</w:t>
            </w:r>
          </w:p>
          <w:p w14:paraId="2723DEB4" w14:textId="77777777" w:rsidR="00675DA2" w:rsidRPr="00CD2A67" w:rsidRDefault="00675DA2" w:rsidP="00662C0C">
            <w:pPr>
              <w:pStyle w:val="ListParagraph"/>
              <w:ind w:left="509" w:hanging="149"/>
              <w:rPr>
                <w:rFonts w:eastAsia="MS Mincho"/>
                <w:color w:val="0070C0"/>
                <w:sz w:val="22"/>
                <w:szCs w:val="22"/>
                <w:lang w:eastAsia="ja-JP"/>
              </w:rPr>
            </w:pPr>
          </w:p>
          <w:p w14:paraId="26235B2F" w14:textId="5BB77031" w:rsidR="00675DA2" w:rsidRPr="00CD2A67" w:rsidRDefault="005B29A5"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提出スケジュール及び方法</w:t>
            </w:r>
            <w:r w:rsidRPr="00CD2A67">
              <w:rPr>
                <w:rFonts w:eastAsia="MS Mincho"/>
                <w:i/>
                <w:color w:val="auto"/>
                <w:sz w:val="20"/>
                <w:szCs w:val="20"/>
                <w:lang w:eastAsia="ja-JP"/>
              </w:rPr>
              <w:t xml:space="preserve"> </w:t>
            </w:r>
            <w:bookmarkStart w:id="28" w:name="_Ref23239403"/>
            <w:r w:rsidRPr="00CD2A67">
              <w:rPr>
                <w:rStyle w:val="FootnoteReference"/>
                <w:rFonts w:eastAsia="MS Mincho"/>
                <w:i/>
                <w:color w:val="auto"/>
                <w:sz w:val="20"/>
                <w:szCs w:val="20"/>
              </w:rPr>
              <w:footnoteReference w:id="7"/>
            </w:r>
            <w:bookmarkEnd w:id="28"/>
            <w:r w:rsidR="00FB03E1" w:rsidRPr="00CD2A67">
              <w:rPr>
                <w:rFonts w:eastAsia="MS Mincho" w:cs="MS Gothic" w:hint="eastAsia"/>
                <w:i/>
                <w:color w:val="auto"/>
                <w:sz w:val="20"/>
                <w:szCs w:val="20"/>
                <w:lang w:eastAsia="ja-JP"/>
              </w:rPr>
              <w:t>。</w:t>
            </w:r>
          </w:p>
          <w:p w14:paraId="356DF1F7" w14:textId="77777777" w:rsidR="00675DA2" w:rsidRPr="00CD2A67" w:rsidRDefault="00675DA2" w:rsidP="00662C0C">
            <w:pPr>
              <w:pStyle w:val="ListParagraph"/>
              <w:ind w:left="509" w:hanging="149"/>
              <w:rPr>
                <w:rFonts w:eastAsia="MS Mincho"/>
                <w:color w:val="0070C0"/>
                <w:sz w:val="22"/>
                <w:szCs w:val="22"/>
                <w:lang w:eastAsia="ja-JP"/>
              </w:rPr>
            </w:pPr>
          </w:p>
          <w:p w14:paraId="55E86D0B" w14:textId="75DC0FAE" w:rsidR="00675DA2" w:rsidRPr="00CD2A67" w:rsidRDefault="00C21B52" w:rsidP="00662C0C">
            <w:pPr>
              <w:pStyle w:val="ListParagraph"/>
              <w:numPr>
                <w:ilvl w:val="0"/>
                <w:numId w:val="34"/>
              </w:numPr>
              <w:ind w:left="509" w:hanging="149"/>
              <w:rPr>
                <w:rFonts w:eastAsia="MS Mincho"/>
                <w:i/>
                <w:color w:val="auto"/>
                <w:sz w:val="20"/>
                <w:szCs w:val="20"/>
              </w:rPr>
            </w:pPr>
            <w:r w:rsidRPr="00CD2A67">
              <w:rPr>
                <w:rFonts w:eastAsia="MS Mincho" w:hint="eastAsia"/>
                <w:i/>
                <w:color w:val="auto"/>
                <w:sz w:val="20"/>
                <w:szCs w:val="20"/>
                <w:lang w:eastAsia="ja-JP"/>
              </w:rPr>
              <w:t>この情報に対して定期的に行った確認（</w:t>
            </w:r>
            <w:r w:rsidRPr="00CD2A67">
              <w:rPr>
                <w:rFonts w:eastAsia="MS Mincho"/>
                <w:i/>
                <w:color w:val="auto"/>
                <w:sz w:val="20"/>
                <w:szCs w:val="20"/>
              </w:rPr>
              <w:t>checking</w:t>
            </w:r>
            <w:r w:rsidRPr="00CD2A67">
              <w:rPr>
                <w:rFonts w:eastAsia="MS Mincho" w:hint="eastAsia"/>
                <w:i/>
                <w:color w:val="auto"/>
                <w:sz w:val="20"/>
                <w:szCs w:val="20"/>
                <w:lang w:eastAsia="ja-JP"/>
              </w:rPr>
              <w:t>）、検証（</w:t>
            </w:r>
            <w:r w:rsidRPr="00CD2A67">
              <w:rPr>
                <w:rFonts w:eastAsia="MS Mincho"/>
                <w:i/>
                <w:color w:val="auto"/>
                <w:sz w:val="20"/>
                <w:szCs w:val="20"/>
              </w:rPr>
              <w:t>verification</w:t>
            </w:r>
            <w:r w:rsidRPr="00CD2A67">
              <w:rPr>
                <w:rFonts w:eastAsia="MS Mincho" w:hint="eastAsia"/>
                <w:i/>
                <w:color w:val="auto"/>
                <w:sz w:val="20"/>
                <w:szCs w:val="20"/>
                <w:lang w:eastAsia="ja-JP"/>
              </w:rPr>
              <w:t>）作業の</w:t>
            </w:r>
            <w:r w:rsidR="00A87C51" w:rsidRPr="00CD2A67">
              <w:rPr>
                <w:rFonts w:eastAsia="MS Mincho" w:cs="MS Gothic" w:hint="eastAsia"/>
                <w:i/>
                <w:color w:val="auto"/>
                <w:sz w:val="20"/>
                <w:szCs w:val="20"/>
                <w:lang w:eastAsia="ja-JP"/>
              </w:rPr>
              <w:t>種類</w:t>
            </w:r>
            <w:r w:rsidR="00FB03E1" w:rsidRPr="00CD2A67">
              <w:rPr>
                <w:rFonts w:eastAsia="MS Mincho" w:cs="MS Gothic" w:hint="eastAsia"/>
                <w:i/>
                <w:color w:val="auto"/>
                <w:sz w:val="20"/>
                <w:szCs w:val="20"/>
                <w:lang w:eastAsia="ja-JP"/>
              </w:rPr>
              <w:t>。</w:t>
            </w:r>
          </w:p>
          <w:p w14:paraId="50AC1071" w14:textId="77777777" w:rsidR="00675DA2" w:rsidRPr="00CD2A67" w:rsidRDefault="00675DA2" w:rsidP="00662C0C">
            <w:pPr>
              <w:pStyle w:val="ListParagraph"/>
              <w:ind w:left="509" w:hanging="149"/>
              <w:rPr>
                <w:rFonts w:eastAsia="MS Mincho"/>
                <w:color w:val="0070C0"/>
                <w:sz w:val="22"/>
                <w:szCs w:val="22"/>
              </w:rPr>
            </w:pPr>
          </w:p>
          <w:p w14:paraId="73FFA9E5" w14:textId="76E74315" w:rsidR="00675DA2" w:rsidRPr="00CD2A67" w:rsidRDefault="004B6BFE"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適用される法令及び処罰</w:t>
            </w:r>
            <w:r w:rsidR="00FB03E1" w:rsidRPr="00CD2A67">
              <w:rPr>
                <w:rFonts w:eastAsia="MS Mincho" w:cs="MS Gothic" w:hint="eastAsia"/>
                <w:i/>
                <w:color w:val="auto"/>
                <w:sz w:val="20"/>
                <w:szCs w:val="20"/>
                <w:lang w:eastAsia="ja-JP"/>
              </w:rPr>
              <w:t>。</w:t>
            </w:r>
          </w:p>
          <w:p w14:paraId="3225B725" w14:textId="77777777" w:rsidR="00675DA2" w:rsidRPr="00CD2A67" w:rsidRDefault="00675DA2" w:rsidP="00662C0C">
            <w:pPr>
              <w:pStyle w:val="ListParagraph"/>
              <w:ind w:left="509" w:hanging="149"/>
              <w:rPr>
                <w:rFonts w:eastAsia="MS Mincho"/>
                <w:color w:val="0070C0"/>
                <w:sz w:val="22"/>
                <w:szCs w:val="22"/>
                <w:lang w:eastAsia="ja-JP"/>
              </w:rPr>
            </w:pPr>
          </w:p>
          <w:p w14:paraId="6BEFD124" w14:textId="4A453C93" w:rsidR="00675DA2" w:rsidRPr="00CD2A67" w:rsidRDefault="0081073E" w:rsidP="00662C0C">
            <w:pPr>
              <w:pStyle w:val="ListParagraph"/>
              <w:numPr>
                <w:ilvl w:val="0"/>
                <w:numId w:val="34"/>
              </w:numPr>
              <w:ind w:left="509" w:hanging="149"/>
              <w:rPr>
                <w:rFonts w:eastAsia="MS Mincho"/>
                <w:i/>
                <w:color w:val="auto"/>
                <w:sz w:val="20"/>
                <w:szCs w:val="20"/>
                <w:lang w:eastAsia="ja-JP"/>
              </w:rPr>
            </w:pPr>
            <w:r w:rsidRPr="00CD2A67">
              <w:rPr>
                <w:rFonts w:eastAsia="MS Mincho" w:hint="eastAsia"/>
                <w:i/>
                <w:color w:val="auto"/>
                <w:sz w:val="20"/>
                <w:szCs w:val="20"/>
                <w:lang w:eastAsia="ja-JP"/>
              </w:rPr>
              <w:t>その他関連する情報</w:t>
            </w:r>
            <w:r w:rsidRPr="00CD2A67">
              <w:rPr>
                <w:rFonts w:eastAsia="MS Mincho"/>
                <w:i/>
                <w:color w:val="auto"/>
                <w:sz w:val="20"/>
                <w:szCs w:val="20"/>
                <w:lang w:eastAsia="ja-JP"/>
              </w:rPr>
              <w:t xml:space="preserve"> </w:t>
            </w:r>
            <w:bookmarkStart w:id="29" w:name="_Ref23239466"/>
            <w:r w:rsidRPr="00CD2A67">
              <w:rPr>
                <w:rStyle w:val="FootnoteReference"/>
                <w:rFonts w:eastAsia="MS Mincho"/>
                <w:i/>
                <w:color w:val="auto"/>
                <w:sz w:val="20"/>
                <w:szCs w:val="20"/>
              </w:rPr>
              <w:footnoteReference w:id="8"/>
            </w:r>
            <w:bookmarkEnd w:id="29"/>
            <w:r w:rsidRPr="00CD2A67">
              <w:rPr>
                <w:rFonts w:eastAsia="MS Mincho" w:cs="MS Gothic" w:hint="eastAsia"/>
                <w:i/>
                <w:color w:val="auto"/>
                <w:sz w:val="20"/>
                <w:szCs w:val="20"/>
                <w:lang w:eastAsia="ja-JP"/>
              </w:rPr>
              <w:t>。</w:t>
            </w:r>
          </w:p>
          <w:p w14:paraId="6A3755F3" w14:textId="77777777" w:rsidR="00675DA2" w:rsidRPr="00CD2A67" w:rsidRDefault="00675DA2" w:rsidP="00CD2A67">
            <w:pPr>
              <w:rPr>
                <w:color w:val="0070C0"/>
                <w:szCs w:val="22"/>
                <w:lang w:eastAsia="ja-JP"/>
              </w:rPr>
            </w:pPr>
          </w:p>
        </w:tc>
      </w:tr>
      <w:tr w:rsidR="00675DA2" w:rsidRPr="00CD2A67" w14:paraId="7A417A9E" w14:textId="77777777" w:rsidTr="00141DB0">
        <w:trPr>
          <w:cantSplit/>
        </w:trPr>
        <w:tc>
          <w:tcPr>
            <w:tcW w:w="1229" w:type="dxa"/>
          </w:tcPr>
          <w:p w14:paraId="7A35940B" w14:textId="21220D26" w:rsidR="00675DA2" w:rsidRPr="00CD2A67" w:rsidRDefault="00CE7E12" w:rsidP="00CD2A67">
            <w:pPr>
              <w:rPr>
                <w:i/>
                <w:sz w:val="20"/>
                <w:lang w:eastAsia="ja-JP"/>
              </w:rPr>
            </w:pPr>
            <w:r w:rsidRPr="00CD2A67">
              <w:rPr>
                <w:rFonts w:hint="eastAsia"/>
                <w:i/>
                <w:sz w:val="20"/>
                <w:lang w:eastAsia="ja-JP"/>
              </w:rPr>
              <w:lastRenderedPageBreak/>
              <w:t>追加的な報告方法（例：</w:t>
            </w:r>
            <w:r w:rsidRPr="00CD2A67">
              <w:rPr>
                <w:rFonts w:hint="eastAsia"/>
                <w:i/>
                <w:sz w:val="20"/>
                <w:lang w:eastAsia="ja-JP"/>
              </w:rPr>
              <w:t>RTMP</w:t>
            </w:r>
            <w:r w:rsidRPr="00CD2A67">
              <w:rPr>
                <w:rFonts w:hint="eastAsia"/>
                <w:i/>
                <w:sz w:val="20"/>
                <w:lang w:eastAsia="ja-JP"/>
              </w:rPr>
              <w:t>等）</w:t>
            </w:r>
          </w:p>
        </w:tc>
        <w:tc>
          <w:tcPr>
            <w:tcW w:w="7308" w:type="dxa"/>
          </w:tcPr>
          <w:p w14:paraId="747D70F0" w14:textId="325F2E3E" w:rsidR="00675DA2" w:rsidRPr="00CD2A67" w:rsidRDefault="0003378B" w:rsidP="00CD2A67">
            <w:pPr>
              <w:rPr>
                <w:i/>
                <w:sz w:val="20"/>
                <w:lang w:eastAsia="ja-JP"/>
              </w:rPr>
            </w:pPr>
            <w:r w:rsidRPr="00CD2A67">
              <w:rPr>
                <w:rFonts w:hint="eastAsia"/>
                <w:i/>
                <w:sz w:val="20"/>
                <w:lang w:eastAsia="ja-JP"/>
              </w:rPr>
              <w:t>複数の報告方法がある場合（例：日次・週次・月次の</w:t>
            </w:r>
            <w:r w:rsidRPr="00CD2A67">
              <w:rPr>
                <w:rFonts w:hint="eastAsia"/>
                <w:i/>
                <w:sz w:val="20"/>
                <w:lang w:eastAsia="ja-JP"/>
              </w:rPr>
              <w:t>SBT</w:t>
            </w:r>
            <w:r w:rsidRPr="00CD2A67">
              <w:rPr>
                <w:rFonts w:hint="eastAsia"/>
                <w:i/>
                <w:sz w:val="20"/>
                <w:lang w:eastAsia="ja-JP"/>
              </w:rPr>
              <w:t>漁獲報告、標識及び</w:t>
            </w:r>
            <w:r w:rsidRPr="00CD2A67">
              <w:rPr>
                <w:rFonts w:hint="eastAsia"/>
                <w:i/>
                <w:sz w:val="20"/>
                <w:lang w:eastAsia="ja-JP"/>
              </w:rPr>
              <w:t>SBT</w:t>
            </w:r>
            <w:r w:rsidRPr="00CD2A67">
              <w:rPr>
                <w:rFonts w:hint="eastAsia"/>
                <w:i/>
                <w:sz w:val="20"/>
                <w:lang w:eastAsia="ja-JP"/>
              </w:rPr>
              <w:t>測定に関する報告、</w:t>
            </w:r>
            <w:r w:rsidRPr="00CD2A67">
              <w:rPr>
                <w:rFonts w:hint="eastAsia"/>
                <w:i/>
                <w:sz w:val="20"/>
                <w:lang w:eastAsia="ja-JP"/>
              </w:rPr>
              <w:t>ERS</w:t>
            </w:r>
            <w:r w:rsidRPr="00CD2A67">
              <w:rPr>
                <w:rFonts w:hint="eastAsia"/>
                <w:i/>
                <w:sz w:val="20"/>
                <w:lang w:eastAsia="ja-JP"/>
              </w:rPr>
              <w:t>相互作用の報告等）は、この表に追加の行を設け、それぞれの報告方法を記入すること。そして、報告方法ごとに以下の事項を記載すること。</w:t>
            </w:r>
          </w:p>
          <w:p w14:paraId="0B62ACA3" w14:textId="77777777" w:rsidR="00675DA2" w:rsidRPr="00CD2A67" w:rsidRDefault="00675DA2" w:rsidP="00CD2A67">
            <w:pPr>
              <w:rPr>
                <w:i/>
                <w:sz w:val="20"/>
                <w:lang w:eastAsia="ja-JP"/>
              </w:rPr>
            </w:pPr>
          </w:p>
          <w:p w14:paraId="6385B005" w14:textId="5C2C961D" w:rsidR="00675DA2" w:rsidRPr="00CD2A67" w:rsidRDefault="0003378B" w:rsidP="00AF4A08">
            <w:pPr>
              <w:pStyle w:val="ListParagraph"/>
              <w:numPr>
                <w:ilvl w:val="0"/>
                <w:numId w:val="33"/>
              </w:numPr>
              <w:ind w:left="509" w:hanging="149"/>
              <w:rPr>
                <w:rFonts w:eastAsia="MS Mincho"/>
                <w:i/>
                <w:sz w:val="20"/>
                <w:szCs w:val="20"/>
                <w:lang w:eastAsia="ja-JP"/>
              </w:rPr>
            </w:pPr>
            <w:r w:rsidRPr="00CD2A67">
              <w:rPr>
                <w:rFonts w:eastAsia="MS Mincho" w:cs="MS Gothic" w:hint="eastAsia"/>
                <w:i/>
                <w:sz w:val="20"/>
                <w:szCs w:val="20"/>
                <w:lang w:eastAsia="ja-JP"/>
              </w:rPr>
              <w:t>義務的要件であるか否か。</w:t>
            </w:r>
          </w:p>
          <w:p w14:paraId="1ABEA29C" w14:textId="77777777" w:rsidR="00675DA2" w:rsidRPr="00CD2A67" w:rsidRDefault="00675DA2" w:rsidP="00AF4A08">
            <w:pPr>
              <w:pStyle w:val="ListParagraph"/>
              <w:ind w:left="509" w:hanging="149"/>
              <w:rPr>
                <w:rFonts w:eastAsia="MS Mincho"/>
                <w:color w:val="0070C0"/>
                <w:sz w:val="22"/>
                <w:szCs w:val="22"/>
                <w:lang w:eastAsia="ja-JP"/>
              </w:rPr>
            </w:pPr>
          </w:p>
          <w:p w14:paraId="1E70F8A4" w14:textId="35FE3113" w:rsidR="00675DA2" w:rsidRPr="00CD2A67" w:rsidRDefault="00D303ED"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記録された情報（</w:t>
            </w:r>
            <w:r w:rsidRPr="00CD2A67">
              <w:rPr>
                <w:rFonts w:eastAsia="MS Mincho" w:hint="eastAsia"/>
                <w:i/>
                <w:sz w:val="20"/>
                <w:szCs w:val="20"/>
                <w:lang w:eastAsia="ja-JP"/>
              </w:rPr>
              <w:t>SBT</w:t>
            </w:r>
            <w:r w:rsidRPr="00CD2A67">
              <w:rPr>
                <w:rFonts w:eastAsia="MS Mincho" w:hint="eastAsia"/>
                <w:i/>
                <w:sz w:val="20"/>
                <w:szCs w:val="20"/>
                <w:lang w:eastAsia="ja-JP"/>
              </w:rPr>
              <w:t>又は</w:t>
            </w:r>
            <w:r w:rsidRPr="00CD2A67">
              <w:rPr>
                <w:rFonts w:eastAsia="MS Mincho" w:hint="eastAsia"/>
                <w:i/>
                <w:sz w:val="20"/>
                <w:szCs w:val="20"/>
                <w:lang w:eastAsia="ja-JP"/>
              </w:rPr>
              <w:t>ERS</w:t>
            </w:r>
            <w:r w:rsidRPr="00CD2A67">
              <w:rPr>
                <w:rFonts w:eastAsia="MS Mincho" w:hint="eastAsia"/>
                <w:i/>
                <w:sz w:val="20"/>
                <w:szCs w:val="20"/>
                <w:lang w:eastAsia="ja-JP"/>
              </w:rPr>
              <w:t>に関連しているか否かも含む</w:t>
            </w:r>
            <w:r w:rsidRPr="00CD2A67">
              <w:rPr>
                <w:rFonts w:eastAsia="MS Mincho" w:cs="MS Gothic" w:hint="eastAsia"/>
                <w:i/>
                <w:sz w:val="20"/>
                <w:szCs w:val="20"/>
                <w:lang w:eastAsia="ja-JP"/>
              </w:rPr>
              <w:t>）。</w:t>
            </w:r>
            <w:r w:rsidR="00675DA2" w:rsidRPr="00CD2A67">
              <w:rPr>
                <w:rFonts w:eastAsia="MS Mincho"/>
                <w:i/>
                <w:sz w:val="20"/>
                <w:szCs w:val="20"/>
                <w:lang w:eastAsia="ja-JP"/>
              </w:rPr>
              <w:t xml:space="preserve"> </w:t>
            </w:r>
          </w:p>
          <w:p w14:paraId="6EFF675E" w14:textId="77777777" w:rsidR="00675DA2" w:rsidRPr="00CD2A67" w:rsidRDefault="00675DA2" w:rsidP="00AF4A08">
            <w:pPr>
              <w:pStyle w:val="ListParagraph"/>
              <w:ind w:left="509" w:hanging="149"/>
              <w:rPr>
                <w:rFonts w:eastAsia="MS Mincho"/>
                <w:color w:val="0070C0"/>
                <w:sz w:val="22"/>
                <w:szCs w:val="22"/>
                <w:lang w:eastAsia="ja-JP"/>
              </w:rPr>
            </w:pPr>
          </w:p>
          <w:p w14:paraId="572D7F67" w14:textId="35702676" w:rsidR="00675DA2" w:rsidRPr="00CD2A67" w:rsidRDefault="008A3BD1"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報告の提出先と提出元（例：船長、水産会社等</w:t>
            </w:r>
            <w:r w:rsidRPr="00CD2A67">
              <w:rPr>
                <w:rFonts w:eastAsia="MS Mincho" w:cs="MS Gothic" w:hint="eastAsia"/>
                <w:i/>
                <w:sz w:val="20"/>
                <w:szCs w:val="20"/>
                <w:lang w:eastAsia="ja-JP"/>
              </w:rPr>
              <w:t>）</w:t>
            </w:r>
            <w:r w:rsidR="00CE1216" w:rsidRPr="00CE1216">
              <w:rPr>
                <w:rFonts w:eastAsia="MS Mincho" w:cs="MS Gothic"/>
                <w:i/>
                <w:sz w:val="20"/>
                <w:szCs w:val="20"/>
                <w:vertAlign w:val="superscript"/>
                <w:lang w:eastAsia="ja-JP"/>
              </w:rPr>
              <w:fldChar w:fldCharType="begin"/>
            </w:r>
            <w:r w:rsidR="00CE1216" w:rsidRPr="00CE1216">
              <w:rPr>
                <w:rFonts w:eastAsia="MS Mincho" w:cs="MS Gothic"/>
                <w:i/>
                <w:sz w:val="20"/>
                <w:szCs w:val="20"/>
                <w:vertAlign w:val="superscript"/>
                <w:lang w:eastAsia="ja-JP"/>
              </w:rPr>
              <w:instrText xml:space="preserve"> </w:instrText>
            </w:r>
            <w:r w:rsidR="00CE1216" w:rsidRPr="00CE1216">
              <w:rPr>
                <w:rFonts w:eastAsia="MS Mincho" w:cs="MS Gothic" w:hint="eastAsia"/>
                <w:i/>
                <w:sz w:val="20"/>
                <w:szCs w:val="20"/>
                <w:vertAlign w:val="superscript"/>
                <w:lang w:eastAsia="ja-JP"/>
              </w:rPr>
              <w:instrText>NOTEREF _Ref23239362 \h</w:instrText>
            </w:r>
            <w:r w:rsidR="00CE1216" w:rsidRPr="00CE1216">
              <w:rPr>
                <w:rFonts w:eastAsia="MS Mincho" w:cs="MS Gothic"/>
                <w:i/>
                <w:sz w:val="20"/>
                <w:szCs w:val="20"/>
                <w:vertAlign w:val="superscript"/>
                <w:lang w:eastAsia="ja-JP"/>
              </w:rPr>
              <w:instrText xml:space="preserve"> </w:instrText>
            </w:r>
            <w:r w:rsidR="00CE1216">
              <w:rPr>
                <w:rFonts w:eastAsia="MS Mincho" w:cs="MS Gothic"/>
                <w:i/>
                <w:sz w:val="20"/>
                <w:szCs w:val="20"/>
                <w:vertAlign w:val="superscript"/>
                <w:lang w:eastAsia="ja-JP"/>
              </w:rPr>
              <w:instrText xml:space="preserve"> \* MERGEFORMAT </w:instrText>
            </w:r>
            <w:r w:rsidR="00CE1216" w:rsidRPr="00CE1216">
              <w:rPr>
                <w:rFonts w:eastAsia="MS Mincho" w:cs="MS Gothic"/>
                <w:i/>
                <w:sz w:val="20"/>
                <w:szCs w:val="20"/>
                <w:vertAlign w:val="superscript"/>
                <w:lang w:eastAsia="ja-JP"/>
              </w:rPr>
            </w:r>
            <w:r w:rsidR="00CE1216" w:rsidRPr="00CE1216">
              <w:rPr>
                <w:rFonts w:eastAsia="MS Mincho" w:cs="MS Gothic"/>
                <w:i/>
                <w:sz w:val="20"/>
                <w:szCs w:val="20"/>
                <w:vertAlign w:val="superscript"/>
                <w:lang w:eastAsia="ja-JP"/>
              </w:rPr>
              <w:fldChar w:fldCharType="separate"/>
            </w:r>
            <w:r w:rsidR="007052C1">
              <w:rPr>
                <w:rFonts w:eastAsia="MS Mincho" w:cs="MS Gothic"/>
                <w:i/>
                <w:sz w:val="20"/>
                <w:szCs w:val="20"/>
                <w:vertAlign w:val="superscript"/>
                <w:lang w:eastAsia="ja-JP"/>
              </w:rPr>
              <w:t>5</w:t>
            </w:r>
            <w:r w:rsidR="00CE1216" w:rsidRPr="00CE1216">
              <w:rPr>
                <w:rFonts w:eastAsia="MS Mincho" w:cs="MS Gothic"/>
                <w:i/>
                <w:sz w:val="20"/>
                <w:szCs w:val="20"/>
                <w:vertAlign w:val="superscript"/>
                <w:lang w:eastAsia="ja-JP"/>
              </w:rPr>
              <w:fldChar w:fldCharType="end"/>
            </w:r>
            <w:r w:rsidRPr="00CD2A67">
              <w:rPr>
                <w:rFonts w:eastAsia="MS Mincho" w:cs="MS Gothic" w:hint="eastAsia"/>
                <w:i/>
                <w:sz w:val="20"/>
                <w:szCs w:val="20"/>
                <w:lang w:eastAsia="ja-JP"/>
              </w:rPr>
              <w:t>。</w:t>
            </w:r>
          </w:p>
          <w:p w14:paraId="077D6ECF" w14:textId="77777777" w:rsidR="00675DA2" w:rsidRPr="00CD2A67" w:rsidRDefault="00675DA2" w:rsidP="00AF4A08">
            <w:pPr>
              <w:pStyle w:val="ListParagraph"/>
              <w:ind w:left="509" w:hanging="149"/>
              <w:rPr>
                <w:rFonts w:eastAsia="MS Mincho"/>
                <w:color w:val="0070C0"/>
                <w:sz w:val="22"/>
                <w:szCs w:val="22"/>
                <w:lang w:eastAsia="ja-JP"/>
              </w:rPr>
            </w:pPr>
          </w:p>
          <w:p w14:paraId="7210AD40" w14:textId="15EA8DB1" w:rsidR="00675DA2" w:rsidRPr="00CD2A67" w:rsidRDefault="00FE083C" w:rsidP="00AF4A08">
            <w:pPr>
              <w:pStyle w:val="ListParagraph"/>
              <w:numPr>
                <w:ilvl w:val="0"/>
                <w:numId w:val="33"/>
              </w:numPr>
              <w:ind w:left="509" w:hanging="149"/>
              <w:rPr>
                <w:rFonts w:eastAsia="MS Mincho"/>
                <w:i/>
                <w:sz w:val="20"/>
                <w:szCs w:val="20"/>
                <w:lang w:eastAsia="ja-JP"/>
              </w:rPr>
            </w:pPr>
            <w:r w:rsidRPr="00CD2A67">
              <w:rPr>
                <w:rFonts w:eastAsia="MS Mincho" w:hint="eastAsia"/>
                <w:i/>
                <w:sz w:val="20"/>
                <w:szCs w:val="20"/>
                <w:lang w:eastAsia="ja-JP"/>
              </w:rPr>
              <w:t>提出</w:t>
            </w:r>
            <w:r w:rsidR="00CE1216">
              <w:rPr>
                <w:rFonts w:eastAsia="MS Mincho" w:hint="eastAsia"/>
                <w:i/>
                <w:sz w:val="20"/>
                <w:szCs w:val="20"/>
                <w:lang w:eastAsia="ja-JP"/>
              </w:rPr>
              <w:t>スケジュール</w:t>
            </w:r>
            <w:r w:rsidRPr="00CD2A67">
              <w:rPr>
                <w:rFonts w:eastAsia="MS Mincho" w:hint="eastAsia"/>
                <w:i/>
                <w:sz w:val="20"/>
                <w:szCs w:val="20"/>
                <w:lang w:eastAsia="ja-JP"/>
              </w:rPr>
              <w:t>及び方法</w:t>
            </w:r>
            <w:r w:rsidR="00CE1216" w:rsidRPr="00CE1216">
              <w:rPr>
                <w:rFonts w:eastAsia="MS Mincho"/>
                <w:i/>
                <w:sz w:val="20"/>
                <w:szCs w:val="20"/>
                <w:vertAlign w:val="superscript"/>
                <w:lang w:eastAsia="ja-JP"/>
              </w:rPr>
              <w:fldChar w:fldCharType="begin"/>
            </w:r>
            <w:r w:rsidR="00CE1216" w:rsidRPr="00CE1216">
              <w:rPr>
                <w:rFonts w:eastAsia="MS Mincho"/>
                <w:i/>
                <w:sz w:val="20"/>
                <w:szCs w:val="20"/>
                <w:vertAlign w:val="superscript"/>
                <w:lang w:eastAsia="ja-JP"/>
              </w:rPr>
              <w:instrText xml:space="preserve"> </w:instrText>
            </w:r>
            <w:r w:rsidR="00CE1216" w:rsidRPr="00CE1216">
              <w:rPr>
                <w:rFonts w:eastAsia="MS Mincho" w:hint="eastAsia"/>
                <w:i/>
                <w:sz w:val="20"/>
                <w:szCs w:val="20"/>
                <w:vertAlign w:val="superscript"/>
                <w:lang w:eastAsia="ja-JP"/>
              </w:rPr>
              <w:instrText>NOTEREF _Ref23239403 \h</w:instrText>
            </w:r>
            <w:r w:rsidR="00CE1216" w:rsidRPr="00CE1216">
              <w:rPr>
                <w:rFonts w:eastAsia="MS Mincho"/>
                <w:i/>
                <w:sz w:val="20"/>
                <w:szCs w:val="20"/>
                <w:vertAlign w:val="superscript"/>
                <w:lang w:eastAsia="ja-JP"/>
              </w:rPr>
              <w:instrText xml:space="preserve"> </w:instrText>
            </w:r>
            <w:r w:rsidR="00CE1216">
              <w:rPr>
                <w:rFonts w:eastAsia="MS Mincho"/>
                <w:i/>
                <w:sz w:val="20"/>
                <w:szCs w:val="20"/>
                <w:vertAlign w:val="superscript"/>
                <w:lang w:eastAsia="ja-JP"/>
              </w:rPr>
              <w:instrText xml:space="preserve"> \* MERGEFORMAT </w:instrText>
            </w:r>
            <w:r w:rsidR="00CE1216" w:rsidRPr="00CE1216">
              <w:rPr>
                <w:rFonts w:eastAsia="MS Mincho"/>
                <w:i/>
                <w:sz w:val="20"/>
                <w:szCs w:val="20"/>
                <w:vertAlign w:val="superscript"/>
                <w:lang w:eastAsia="ja-JP"/>
              </w:rPr>
            </w:r>
            <w:r w:rsidR="00CE1216" w:rsidRPr="00CE1216">
              <w:rPr>
                <w:rFonts w:eastAsia="MS Mincho"/>
                <w:i/>
                <w:sz w:val="20"/>
                <w:szCs w:val="20"/>
                <w:vertAlign w:val="superscript"/>
                <w:lang w:eastAsia="ja-JP"/>
              </w:rPr>
              <w:fldChar w:fldCharType="separate"/>
            </w:r>
            <w:r w:rsidR="007052C1">
              <w:rPr>
                <w:rFonts w:eastAsia="MS Mincho"/>
                <w:i/>
                <w:sz w:val="20"/>
                <w:szCs w:val="20"/>
                <w:vertAlign w:val="superscript"/>
                <w:lang w:eastAsia="ja-JP"/>
              </w:rPr>
              <w:t>6</w:t>
            </w:r>
            <w:r w:rsidR="00CE1216" w:rsidRPr="00CE1216">
              <w:rPr>
                <w:rFonts w:eastAsia="MS Mincho"/>
                <w:i/>
                <w:sz w:val="20"/>
                <w:szCs w:val="20"/>
                <w:vertAlign w:val="superscript"/>
                <w:lang w:eastAsia="ja-JP"/>
              </w:rPr>
              <w:fldChar w:fldCharType="end"/>
            </w:r>
            <w:r w:rsidRPr="00CD2A67">
              <w:rPr>
                <w:rFonts w:eastAsia="MS Mincho" w:cs="MS Gothic" w:hint="eastAsia"/>
                <w:i/>
                <w:sz w:val="20"/>
                <w:szCs w:val="20"/>
                <w:lang w:eastAsia="ja-JP"/>
              </w:rPr>
              <w:t>。</w:t>
            </w:r>
          </w:p>
          <w:p w14:paraId="04D356FB" w14:textId="77777777" w:rsidR="00675DA2" w:rsidRPr="00CD2A67" w:rsidRDefault="00675DA2" w:rsidP="00AF4A08">
            <w:pPr>
              <w:pStyle w:val="ListParagraph"/>
              <w:ind w:left="509" w:hanging="149"/>
              <w:rPr>
                <w:rFonts w:eastAsia="MS Mincho"/>
                <w:color w:val="0070C0"/>
                <w:sz w:val="22"/>
                <w:szCs w:val="22"/>
                <w:lang w:eastAsia="ja-JP"/>
              </w:rPr>
            </w:pPr>
          </w:p>
          <w:p w14:paraId="3ABC8FDC" w14:textId="667C7CD2" w:rsidR="00675DA2" w:rsidRPr="00CD2A67" w:rsidRDefault="00A87C51" w:rsidP="00AF4A08">
            <w:pPr>
              <w:pStyle w:val="ListParagraph"/>
              <w:numPr>
                <w:ilvl w:val="0"/>
                <w:numId w:val="33"/>
              </w:numPr>
              <w:ind w:left="509" w:hanging="149"/>
              <w:rPr>
                <w:rFonts w:eastAsia="MS Mincho"/>
                <w:i/>
                <w:sz w:val="20"/>
                <w:szCs w:val="20"/>
              </w:rPr>
            </w:pPr>
            <w:r w:rsidRPr="00CD2A67">
              <w:rPr>
                <w:rFonts w:eastAsia="MS Mincho" w:hint="eastAsia"/>
                <w:i/>
                <w:color w:val="auto"/>
                <w:sz w:val="20"/>
                <w:szCs w:val="20"/>
                <w:lang w:eastAsia="ja-JP"/>
              </w:rPr>
              <w:t>この情報に対して定期的に行った確認（</w:t>
            </w:r>
            <w:r w:rsidRPr="00CD2A67">
              <w:rPr>
                <w:rFonts w:eastAsia="MS Mincho"/>
                <w:i/>
                <w:color w:val="auto"/>
                <w:sz w:val="20"/>
                <w:szCs w:val="20"/>
                <w:lang w:eastAsia="ja-JP"/>
              </w:rPr>
              <w:t>checking</w:t>
            </w:r>
            <w:r w:rsidRPr="00CD2A67">
              <w:rPr>
                <w:rFonts w:eastAsia="MS Mincho" w:hint="eastAsia"/>
                <w:i/>
                <w:color w:val="auto"/>
                <w:sz w:val="20"/>
                <w:szCs w:val="20"/>
                <w:lang w:eastAsia="ja-JP"/>
              </w:rPr>
              <w:t>）、検証</w:t>
            </w:r>
            <w:r w:rsidRPr="00CD2A67">
              <w:rPr>
                <w:rFonts w:eastAsia="MS Mincho"/>
                <w:i/>
                <w:color w:val="auto"/>
                <w:sz w:val="20"/>
                <w:szCs w:val="20"/>
                <w:lang w:eastAsia="ja-JP"/>
              </w:rPr>
              <w:t xml:space="preserve"> </w:t>
            </w:r>
            <w:r w:rsidRPr="00CD2A67">
              <w:rPr>
                <w:rFonts w:eastAsia="MS Mincho" w:hint="eastAsia"/>
                <w:i/>
                <w:color w:val="auto"/>
                <w:sz w:val="20"/>
                <w:szCs w:val="20"/>
                <w:lang w:eastAsia="ja-JP"/>
              </w:rPr>
              <w:t>（</w:t>
            </w:r>
            <w:r w:rsidRPr="00CD2A67">
              <w:rPr>
                <w:rFonts w:eastAsia="MS Mincho"/>
                <w:i/>
                <w:color w:val="auto"/>
                <w:sz w:val="20"/>
                <w:szCs w:val="20"/>
                <w:lang w:eastAsia="ja-JP"/>
              </w:rPr>
              <w:t>verification</w:t>
            </w:r>
            <w:r w:rsidRPr="00CD2A67">
              <w:rPr>
                <w:rFonts w:eastAsia="MS Mincho" w:hint="eastAsia"/>
                <w:i/>
                <w:color w:val="auto"/>
                <w:sz w:val="20"/>
                <w:szCs w:val="20"/>
                <w:lang w:eastAsia="ja-JP"/>
              </w:rPr>
              <w:t>）作業</w:t>
            </w:r>
            <w:r w:rsidRPr="00CD2A67">
              <w:rPr>
                <w:rFonts w:eastAsia="MS Mincho" w:cs="MS Gothic" w:hint="eastAsia"/>
                <w:i/>
                <w:color w:val="auto"/>
                <w:sz w:val="20"/>
                <w:szCs w:val="20"/>
                <w:lang w:eastAsia="ja-JP"/>
              </w:rPr>
              <w:t>の種類。</w:t>
            </w:r>
          </w:p>
          <w:p w14:paraId="6EE7B8FF" w14:textId="77777777" w:rsidR="00675DA2" w:rsidRPr="00CD2A67" w:rsidRDefault="00675DA2" w:rsidP="00AF4A08">
            <w:pPr>
              <w:pStyle w:val="ListParagraph"/>
              <w:ind w:left="509" w:hanging="149"/>
              <w:rPr>
                <w:rFonts w:eastAsia="MS Mincho"/>
                <w:color w:val="0070C0"/>
                <w:sz w:val="22"/>
                <w:szCs w:val="22"/>
              </w:rPr>
            </w:pPr>
          </w:p>
          <w:p w14:paraId="4AB0F2D1" w14:textId="45DA65A7" w:rsidR="00675DA2" w:rsidRPr="00CD2A67" w:rsidRDefault="0005468F" w:rsidP="00AF4A08">
            <w:pPr>
              <w:pStyle w:val="ListParagraph"/>
              <w:numPr>
                <w:ilvl w:val="0"/>
                <w:numId w:val="33"/>
              </w:numPr>
              <w:ind w:left="509" w:hanging="149"/>
              <w:rPr>
                <w:rFonts w:eastAsia="MS Mincho"/>
                <w:i/>
                <w:sz w:val="20"/>
                <w:szCs w:val="20"/>
                <w:lang w:eastAsia="ja-JP"/>
              </w:rPr>
            </w:pPr>
            <w:r w:rsidRPr="00CD2A67">
              <w:rPr>
                <w:rFonts w:eastAsia="MS Mincho" w:hint="eastAsia"/>
                <w:i/>
                <w:color w:val="auto"/>
                <w:sz w:val="20"/>
                <w:szCs w:val="20"/>
                <w:lang w:eastAsia="ja-JP"/>
              </w:rPr>
              <w:t>適用される法令及び処罰</w:t>
            </w:r>
            <w:r w:rsidRPr="00CD2A67">
              <w:rPr>
                <w:rFonts w:eastAsia="MS Mincho" w:cs="MS Gothic" w:hint="eastAsia"/>
                <w:i/>
                <w:color w:val="auto"/>
                <w:sz w:val="20"/>
                <w:szCs w:val="20"/>
                <w:lang w:eastAsia="ja-JP"/>
              </w:rPr>
              <w:t>。</w:t>
            </w:r>
          </w:p>
          <w:p w14:paraId="01601039" w14:textId="77777777" w:rsidR="00675DA2" w:rsidRPr="00CD2A67" w:rsidRDefault="00675DA2" w:rsidP="00AF4A08">
            <w:pPr>
              <w:pStyle w:val="ListParagraph"/>
              <w:ind w:left="509" w:hanging="149"/>
              <w:rPr>
                <w:rFonts w:eastAsia="MS Mincho"/>
                <w:color w:val="0070C0"/>
                <w:sz w:val="22"/>
                <w:szCs w:val="22"/>
                <w:lang w:eastAsia="ja-JP"/>
              </w:rPr>
            </w:pPr>
          </w:p>
          <w:p w14:paraId="5D5B1B72" w14:textId="5DDA05B0" w:rsidR="00675DA2" w:rsidRPr="00CD2A67" w:rsidRDefault="0003225A" w:rsidP="00AF4A08">
            <w:pPr>
              <w:pStyle w:val="ListParagraph"/>
              <w:numPr>
                <w:ilvl w:val="0"/>
                <w:numId w:val="33"/>
              </w:numPr>
              <w:ind w:left="509" w:hanging="149"/>
              <w:rPr>
                <w:rFonts w:eastAsia="MS Mincho"/>
                <w:color w:val="0070C0"/>
                <w:sz w:val="22"/>
                <w:szCs w:val="22"/>
                <w:lang w:eastAsia="ja-JP"/>
              </w:rPr>
            </w:pPr>
            <w:r w:rsidRPr="00CD2A67">
              <w:rPr>
                <w:rFonts w:eastAsia="MS Mincho" w:hint="eastAsia"/>
                <w:i/>
                <w:color w:val="auto"/>
                <w:sz w:val="20"/>
                <w:szCs w:val="20"/>
                <w:lang w:eastAsia="ja-JP"/>
              </w:rPr>
              <w:t>その他関連する情報</w:t>
            </w:r>
            <w:r w:rsidR="00CE1216" w:rsidRPr="00CE1216">
              <w:rPr>
                <w:rFonts w:eastAsia="MS Mincho"/>
                <w:i/>
                <w:color w:val="auto"/>
                <w:sz w:val="20"/>
                <w:szCs w:val="20"/>
                <w:vertAlign w:val="superscript"/>
                <w:lang w:eastAsia="ja-JP"/>
              </w:rPr>
              <w:fldChar w:fldCharType="begin"/>
            </w:r>
            <w:r w:rsidR="00CE1216" w:rsidRPr="00CE1216">
              <w:rPr>
                <w:rFonts w:eastAsia="MS Mincho"/>
                <w:i/>
                <w:color w:val="auto"/>
                <w:sz w:val="20"/>
                <w:szCs w:val="20"/>
                <w:vertAlign w:val="superscript"/>
                <w:lang w:eastAsia="ja-JP"/>
              </w:rPr>
              <w:instrText xml:space="preserve"> </w:instrText>
            </w:r>
            <w:r w:rsidR="00CE1216" w:rsidRPr="00CE1216">
              <w:rPr>
                <w:rFonts w:eastAsia="MS Mincho" w:hint="eastAsia"/>
                <w:i/>
                <w:color w:val="auto"/>
                <w:sz w:val="20"/>
                <w:szCs w:val="20"/>
                <w:vertAlign w:val="superscript"/>
                <w:lang w:eastAsia="ja-JP"/>
              </w:rPr>
              <w:instrText>NOTEREF _Ref23239466 \h</w:instrText>
            </w:r>
            <w:r w:rsidR="00CE1216" w:rsidRPr="00CE1216">
              <w:rPr>
                <w:rFonts w:eastAsia="MS Mincho"/>
                <w:i/>
                <w:color w:val="auto"/>
                <w:sz w:val="20"/>
                <w:szCs w:val="20"/>
                <w:vertAlign w:val="superscript"/>
                <w:lang w:eastAsia="ja-JP"/>
              </w:rPr>
              <w:instrText xml:space="preserve"> </w:instrText>
            </w:r>
            <w:r w:rsidR="00CE1216">
              <w:rPr>
                <w:rFonts w:eastAsia="MS Mincho"/>
                <w:i/>
                <w:color w:val="auto"/>
                <w:sz w:val="20"/>
                <w:szCs w:val="20"/>
                <w:vertAlign w:val="superscript"/>
                <w:lang w:eastAsia="ja-JP"/>
              </w:rPr>
              <w:instrText xml:space="preserve"> \* MERGEFORMAT </w:instrText>
            </w:r>
            <w:r w:rsidR="00CE1216" w:rsidRPr="00CE1216">
              <w:rPr>
                <w:rFonts w:eastAsia="MS Mincho"/>
                <w:i/>
                <w:color w:val="auto"/>
                <w:sz w:val="20"/>
                <w:szCs w:val="20"/>
                <w:vertAlign w:val="superscript"/>
                <w:lang w:eastAsia="ja-JP"/>
              </w:rPr>
            </w:r>
            <w:r w:rsidR="00CE1216" w:rsidRPr="00CE1216">
              <w:rPr>
                <w:rFonts w:eastAsia="MS Mincho"/>
                <w:i/>
                <w:color w:val="auto"/>
                <w:sz w:val="20"/>
                <w:szCs w:val="20"/>
                <w:vertAlign w:val="superscript"/>
                <w:lang w:eastAsia="ja-JP"/>
              </w:rPr>
              <w:fldChar w:fldCharType="separate"/>
            </w:r>
            <w:r w:rsidR="007052C1">
              <w:rPr>
                <w:rFonts w:eastAsia="MS Mincho"/>
                <w:i/>
                <w:color w:val="auto"/>
                <w:sz w:val="20"/>
                <w:szCs w:val="20"/>
                <w:vertAlign w:val="superscript"/>
                <w:lang w:eastAsia="ja-JP"/>
              </w:rPr>
              <w:t>7</w:t>
            </w:r>
            <w:r w:rsidR="00CE1216" w:rsidRPr="00CE1216">
              <w:rPr>
                <w:rFonts w:eastAsia="MS Mincho"/>
                <w:i/>
                <w:color w:val="auto"/>
                <w:sz w:val="20"/>
                <w:szCs w:val="20"/>
                <w:vertAlign w:val="superscript"/>
                <w:lang w:eastAsia="ja-JP"/>
              </w:rPr>
              <w:fldChar w:fldCharType="end"/>
            </w:r>
            <w:r w:rsidRPr="00CD2A67">
              <w:rPr>
                <w:rFonts w:eastAsia="MS Mincho" w:cs="MS Gothic" w:hint="eastAsia"/>
                <w:i/>
                <w:color w:val="auto"/>
                <w:sz w:val="20"/>
                <w:szCs w:val="20"/>
                <w:lang w:eastAsia="ja-JP"/>
              </w:rPr>
              <w:t>。</w:t>
            </w:r>
          </w:p>
          <w:p w14:paraId="0B38BBDC" w14:textId="77777777" w:rsidR="00874BAC" w:rsidRPr="00CD2A67" w:rsidRDefault="00874BAC" w:rsidP="00CD2A67">
            <w:pPr>
              <w:pStyle w:val="ListParagraph"/>
              <w:rPr>
                <w:rFonts w:eastAsia="MS Mincho"/>
                <w:color w:val="0070C0"/>
                <w:sz w:val="22"/>
                <w:szCs w:val="22"/>
                <w:lang w:eastAsia="ja-JP"/>
              </w:rPr>
            </w:pPr>
          </w:p>
          <w:p w14:paraId="1A8BA4E4" w14:textId="77777777" w:rsidR="00874BAC" w:rsidRPr="00CD2A67" w:rsidRDefault="00874BAC" w:rsidP="00CD2A67">
            <w:pPr>
              <w:rPr>
                <w:color w:val="0070C0"/>
                <w:szCs w:val="22"/>
                <w:lang w:eastAsia="ja-JP"/>
              </w:rPr>
            </w:pPr>
          </w:p>
        </w:tc>
      </w:tr>
      <w:tr w:rsidR="00675DA2" w:rsidRPr="00CD2A67" w14:paraId="6027A7B8" w14:textId="77777777" w:rsidTr="00141DB0">
        <w:tc>
          <w:tcPr>
            <w:tcW w:w="1229" w:type="dxa"/>
          </w:tcPr>
          <w:p w14:paraId="3D09FDA7" w14:textId="6714D72C" w:rsidR="00675DA2" w:rsidRPr="00CD2A67" w:rsidRDefault="00984469" w:rsidP="00CD2A67">
            <w:pPr>
              <w:rPr>
                <w:i/>
                <w:sz w:val="20"/>
              </w:rPr>
            </w:pPr>
            <w:r w:rsidRPr="00CD2A67">
              <w:rPr>
                <w:rFonts w:hint="eastAsia"/>
                <w:i/>
                <w:sz w:val="20"/>
                <w:lang w:eastAsia="ja-JP"/>
              </w:rPr>
              <w:t>科学オブザーバー</w:t>
            </w:r>
          </w:p>
        </w:tc>
        <w:tc>
          <w:tcPr>
            <w:tcW w:w="7308" w:type="dxa"/>
          </w:tcPr>
          <w:p w14:paraId="4354CC0E" w14:textId="0A0B9228" w:rsidR="00675DA2" w:rsidRPr="00CD2A67" w:rsidRDefault="00984469" w:rsidP="00CD2A67">
            <w:pPr>
              <w:rPr>
                <w:i/>
                <w:sz w:val="20"/>
              </w:rPr>
            </w:pPr>
            <w:r w:rsidRPr="00CD2A67">
              <w:rPr>
                <w:rFonts w:hint="eastAsia"/>
                <w:i/>
                <w:sz w:val="20"/>
                <w:lang w:eastAsia="ja-JP"/>
              </w:rPr>
              <w:t>記入事項</w:t>
            </w:r>
            <w:r w:rsidR="00AF4A08">
              <w:rPr>
                <w:rFonts w:hint="eastAsia"/>
                <w:i/>
                <w:sz w:val="20"/>
                <w:lang w:eastAsia="ja-JP"/>
              </w:rPr>
              <w:t>：</w:t>
            </w:r>
          </w:p>
          <w:p w14:paraId="5383CE3A" w14:textId="77777777" w:rsidR="00675DA2" w:rsidRPr="00CD2A67" w:rsidRDefault="00675DA2" w:rsidP="00CD2A67">
            <w:pPr>
              <w:rPr>
                <w:color w:val="0070C0"/>
                <w:szCs w:val="22"/>
              </w:rPr>
            </w:pPr>
          </w:p>
          <w:p w14:paraId="028B620A" w14:textId="1109E296" w:rsidR="00675DA2" w:rsidRPr="00CD2A67" w:rsidRDefault="00CB0FC7" w:rsidP="00AF4A08">
            <w:pPr>
              <w:numPr>
                <w:ilvl w:val="0"/>
                <w:numId w:val="31"/>
              </w:numPr>
              <w:ind w:left="509" w:hanging="218"/>
              <w:rPr>
                <w:i/>
                <w:sz w:val="20"/>
                <w:lang w:eastAsia="ja-JP"/>
              </w:rPr>
            </w:pPr>
            <w:r w:rsidRPr="00CD2A67">
              <w:rPr>
                <w:rFonts w:hint="eastAsia"/>
                <w:i/>
                <w:sz w:val="20"/>
                <w:lang w:eastAsia="ja-JP"/>
              </w:rPr>
              <w:t>漁獲データを検証するために、オブザーバーのデータとその他の漁獲監視データの比較に用いたシステム。</w:t>
            </w:r>
          </w:p>
          <w:p w14:paraId="0CC6DD2E" w14:textId="535A83C5" w:rsidR="00675DA2" w:rsidRPr="00CD2A67" w:rsidRDefault="00675DA2" w:rsidP="00AF4A08">
            <w:pPr>
              <w:ind w:left="509" w:hanging="218"/>
              <w:rPr>
                <w:color w:val="0070C0"/>
                <w:szCs w:val="22"/>
                <w:lang w:eastAsia="ja-JP"/>
              </w:rPr>
            </w:pPr>
          </w:p>
          <w:p w14:paraId="441FF232" w14:textId="7AB6C197" w:rsidR="00675DA2" w:rsidRPr="00CD2A67" w:rsidRDefault="00A7191C" w:rsidP="00AF4A08">
            <w:pPr>
              <w:numPr>
                <w:ilvl w:val="0"/>
                <w:numId w:val="31"/>
              </w:numPr>
              <w:ind w:left="509" w:hanging="218"/>
              <w:rPr>
                <w:i/>
                <w:sz w:val="20"/>
                <w:lang w:eastAsia="ja-JP"/>
              </w:rPr>
            </w:pPr>
            <w:r w:rsidRPr="00CD2A67">
              <w:rPr>
                <w:rFonts w:hint="eastAsia"/>
                <w:i/>
                <w:sz w:val="20"/>
                <w:lang w:eastAsia="ja-JP"/>
              </w:rPr>
              <w:t>オブザーバーが記録した</w:t>
            </w:r>
            <w:r w:rsidRPr="00CD2A67">
              <w:rPr>
                <w:rFonts w:hint="eastAsia"/>
                <w:i/>
                <w:sz w:val="20"/>
                <w:lang w:eastAsia="ja-JP"/>
              </w:rPr>
              <w:t>ERS</w:t>
            </w:r>
            <w:r w:rsidRPr="00CD2A67">
              <w:rPr>
                <w:rFonts w:hint="eastAsia"/>
                <w:i/>
                <w:sz w:val="20"/>
                <w:lang w:eastAsia="ja-JP"/>
              </w:rPr>
              <w:t>に関する情報。</w:t>
            </w:r>
          </w:p>
          <w:p w14:paraId="189B42C1" w14:textId="77777777" w:rsidR="00675DA2" w:rsidRPr="00CD2A67" w:rsidRDefault="00675DA2" w:rsidP="00AF4A08">
            <w:pPr>
              <w:ind w:left="509" w:hanging="218"/>
              <w:rPr>
                <w:color w:val="0070C0"/>
                <w:szCs w:val="22"/>
                <w:lang w:eastAsia="ja-JP"/>
              </w:rPr>
            </w:pPr>
          </w:p>
          <w:p w14:paraId="175CB0BF" w14:textId="041AEBA2" w:rsidR="00675DA2" w:rsidRPr="00CD2A67" w:rsidRDefault="005D25F2" w:rsidP="00AF4A08">
            <w:pPr>
              <w:numPr>
                <w:ilvl w:val="0"/>
                <w:numId w:val="31"/>
              </w:numPr>
              <w:ind w:left="509" w:hanging="218"/>
              <w:rPr>
                <w:i/>
                <w:sz w:val="20"/>
                <w:lang w:eastAsia="ja-JP"/>
              </w:rPr>
            </w:pPr>
            <w:r w:rsidRPr="00CD2A67">
              <w:rPr>
                <w:rFonts w:hint="eastAsia"/>
                <w:i/>
                <w:sz w:val="20"/>
                <w:lang w:eastAsia="ja-JP"/>
              </w:rPr>
              <w:t>オブザーバー報告書の提出先。</w:t>
            </w:r>
          </w:p>
          <w:p w14:paraId="59F53F90" w14:textId="77777777" w:rsidR="00675DA2" w:rsidRPr="00CD2A67" w:rsidRDefault="00675DA2" w:rsidP="00AF4A08">
            <w:pPr>
              <w:ind w:left="509" w:hanging="218"/>
              <w:rPr>
                <w:color w:val="0070C0"/>
                <w:szCs w:val="22"/>
                <w:lang w:eastAsia="ja-JP"/>
              </w:rPr>
            </w:pPr>
          </w:p>
          <w:p w14:paraId="30946FA6" w14:textId="631793BF" w:rsidR="00675DA2" w:rsidRPr="00CD2A67" w:rsidRDefault="00957E55" w:rsidP="00AF4A08">
            <w:pPr>
              <w:numPr>
                <w:ilvl w:val="0"/>
                <w:numId w:val="31"/>
              </w:numPr>
              <w:ind w:left="509" w:hanging="218"/>
              <w:rPr>
                <w:i/>
                <w:sz w:val="20"/>
                <w:lang w:eastAsia="ja-JP"/>
              </w:rPr>
            </w:pPr>
            <w:r w:rsidRPr="00CD2A67">
              <w:rPr>
                <w:rFonts w:hint="eastAsia"/>
                <w:i/>
                <w:sz w:val="20"/>
                <w:lang w:eastAsia="ja-JP"/>
              </w:rPr>
              <w:t>オブザーバー報告書の提出のスケジュール。</w:t>
            </w:r>
          </w:p>
          <w:p w14:paraId="498C0234" w14:textId="77777777" w:rsidR="00675DA2" w:rsidRPr="00CD2A67" w:rsidRDefault="00675DA2" w:rsidP="00AF4A08">
            <w:pPr>
              <w:ind w:left="509" w:hanging="218"/>
              <w:rPr>
                <w:color w:val="0070C0"/>
                <w:szCs w:val="22"/>
                <w:lang w:eastAsia="ja-JP"/>
              </w:rPr>
            </w:pPr>
          </w:p>
          <w:p w14:paraId="1B3D68FF" w14:textId="03FD790C" w:rsidR="00675DA2" w:rsidRPr="00CD2A67" w:rsidRDefault="00D27E83" w:rsidP="00AF4A08">
            <w:pPr>
              <w:numPr>
                <w:ilvl w:val="0"/>
                <w:numId w:val="31"/>
              </w:numPr>
              <w:ind w:left="509" w:hanging="218"/>
              <w:rPr>
                <w:sz w:val="20"/>
                <w:lang w:eastAsia="ja-JP"/>
              </w:rPr>
            </w:pPr>
            <w:r w:rsidRPr="00CD2A67">
              <w:rPr>
                <w:rFonts w:hint="eastAsia"/>
                <w:i/>
                <w:sz w:val="20"/>
                <w:lang w:eastAsia="ja-JP"/>
              </w:rPr>
              <w:t>その他関連する情報（改善計画、特に、カバー率を努力量の</w:t>
            </w:r>
            <w:r w:rsidRPr="00CD2A67">
              <w:rPr>
                <w:rFonts w:hint="eastAsia"/>
                <w:i/>
                <w:sz w:val="20"/>
                <w:lang w:eastAsia="ja-JP"/>
              </w:rPr>
              <w:t>10</w:t>
            </w:r>
            <w:r w:rsidR="00F66222">
              <w:rPr>
                <w:rFonts w:hint="eastAsia"/>
                <w:i/>
                <w:sz w:val="20"/>
                <w:lang w:eastAsia="ja-JP"/>
              </w:rPr>
              <w:t xml:space="preserve"> </w:t>
            </w:r>
            <w:r w:rsidRPr="00CD2A67">
              <w:rPr>
                <w:rFonts w:hint="eastAsia"/>
                <w:i/>
                <w:sz w:val="20"/>
                <w:lang w:eastAsia="ja-JP"/>
              </w:rPr>
              <w:t>%</w:t>
            </w:r>
            <w:r w:rsidRPr="00CD2A67">
              <w:rPr>
                <w:rFonts w:hint="eastAsia"/>
                <w:i/>
                <w:sz w:val="20"/>
                <w:lang w:eastAsia="ja-JP"/>
              </w:rPr>
              <w:t>にするための手段を含む）。</w:t>
            </w:r>
            <w:r w:rsidR="00675DA2" w:rsidRPr="00CD2A67">
              <w:rPr>
                <w:i/>
                <w:sz w:val="20"/>
                <w:lang w:eastAsia="ja-JP"/>
              </w:rPr>
              <w:t xml:space="preserve"> </w:t>
            </w:r>
          </w:p>
          <w:p w14:paraId="1DF1CBE4" w14:textId="77777777" w:rsidR="00675DA2" w:rsidRPr="00CD2A67" w:rsidRDefault="00675DA2" w:rsidP="00CD2A67">
            <w:pPr>
              <w:rPr>
                <w:color w:val="0070C0"/>
                <w:szCs w:val="22"/>
                <w:lang w:eastAsia="ja-JP"/>
              </w:rPr>
            </w:pPr>
          </w:p>
        </w:tc>
      </w:tr>
      <w:tr w:rsidR="00675DA2" w:rsidRPr="00CD2A67" w14:paraId="06AA3F70" w14:textId="77777777" w:rsidTr="00E87048">
        <w:tc>
          <w:tcPr>
            <w:tcW w:w="1229" w:type="dxa"/>
          </w:tcPr>
          <w:p w14:paraId="6C5A1907" w14:textId="77777777" w:rsidR="00675DA2" w:rsidRPr="00CD2A67" w:rsidRDefault="00675DA2" w:rsidP="00CD2A67">
            <w:pPr>
              <w:rPr>
                <w:i/>
                <w:sz w:val="20"/>
                <w:lang w:eastAsia="ja-JP"/>
              </w:rPr>
            </w:pPr>
            <w:r w:rsidRPr="00CD2A67">
              <w:rPr>
                <w:i/>
                <w:sz w:val="20"/>
                <w:lang w:eastAsia="ja-JP"/>
              </w:rPr>
              <w:t>VMS</w:t>
            </w:r>
          </w:p>
          <w:p w14:paraId="577F23EB" w14:textId="77777777" w:rsidR="00675DA2" w:rsidRPr="00CD2A67" w:rsidRDefault="00675DA2" w:rsidP="00CD2A67">
            <w:pPr>
              <w:rPr>
                <w:i/>
                <w:sz w:val="16"/>
                <w:szCs w:val="16"/>
                <w:lang w:eastAsia="ja-JP"/>
              </w:rPr>
            </w:pPr>
          </w:p>
          <w:p w14:paraId="4391CA4F" w14:textId="30204215" w:rsidR="00675DA2" w:rsidRPr="00CD2A67" w:rsidRDefault="00675DA2" w:rsidP="00CD2A67">
            <w:pPr>
              <w:rPr>
                <w:i/>
                <w:sz w:val="16"/>
                <w:szCs w:val="16"/>
                <w:lang w:eastAsia="ja-JP"/>
              </w:rPr>
            </w:pPr>
          </w:p>
        </w:tc>
        <w:tc>
          <w:tcPr>
            <w:tcW w:w="7308" w:type="dxa"/>
          </w:tcPr>
          <w:p w14:paraId="4B0B0DAB" w14:textId="1BFDFAE4" w:rsidR="00822551" w:rsidRPr="00CD2A67" w:rsidRDefault="000128DF" w:rsidP="00AF4A08">
            <w:pPr>
              <w:numPr>
                <w:ilvl w:val="0"/>
                <w:numId w:val="32"/>
              </w:numPr>
              <w:ind w:left="509" w:hanging="149"/>
              <w:rPr>
                <w:i/>
                <w:sz w:val="20"/>
                <w:lang w:eastAsia="ja-JP"/>
              </w:rPr>
            </w:pPr>
            <w:r w:rsidRPr="00CD2A67">
              <w:rPr>
                <w:rFonts w:hint="eastAsia"/>
                <w:i/>
                <w:sz w:val="20"/>
                <w:lang w:eastAsia="ja-JP"/>
              </w:rPr>
              <w:t>メンバーの旗を掲げる許可運搬船及び</w:t>
            </w:r>
            <w:r w:rsidRPr="00CD2A67">
              <w:rPr>
                <w:rFonts w:hint="eastAsia"/>
                <w:i/>
                <w:sz w:val="20"/>
                <w:lang w:eastAsia="ja-JP"/>
              </w:rPr>
              <w:t>SBT</w:t>
            </w:r>
            <w:r w:rsidRPr="00CD2A67">
              <w:rPr>
                <w:rFonts w:hint="eastAsia"/>
                <w:i/>
                <w:sz w:val="20"/>
                <w:lang w:eastAsia="ja-JP"/>
              </w:rPr>
              <w:t>を漁獲又は収穫する</w:t>
            </w:r>
            <w:r w:rsidR="001D0AD7" w:rsidRPr="00CD2A67">
              <w:rPr>
                <w:rFonts w:hint="eastAsia"/>
                <w:i/>
                <w:sz w:val="20"/>
                <w:lang w:eastAsia="ja-JP"/>
              </w:rPr>
              <w:t>許可</w:t>
            </w:r>
            <w:r w:rsidRPr="00CD2A67">
              <w:rPr>
                <w:rFonts w:hint="eastAsia"/>
                <w:i/>
                <w:sz w:val="20"/>
                <w:lang w:eastAsia="ja-JP"/>
              </w:rPr>
              <w:t>漁船に関して</w:t>
            </w:r>
            <w:r w:rsidR="004A271C" w:rsidRPr="00CD2A67">
              <w:rPr>
                <w:rFonts w:hint="eastAsia"/>
                <w:i/>
                <w:sz w:val="20"/>
                <w:lang w:eastAsia="ja-JP"/>
              </w:rPr>
              <w:t>、</w:t>
            </w:r>
            <w:r w:rsidR="00927519" w:rsidRPr="00CD2A67">
              <w:rPr>
                <w:rFonts w:hint="eastAsia"/>
                <w:i/>
                <w:sz w:val="20"/>
                <w:lang w:eastAsia="ja-JP"/>
              </w:rPr>
              <w:t>適用される法令及び処罰</w:t>
            </w:r>
            <w:r w:rsidR="00EF151C">
              <w:rPr>
                <w:rFonts w:hint="eastAsia"/>
                <w:i/>
                <w:sz w:val="20"/>
                <w:lang w:eastAsia="ja-JP"/>
              </w:rPr>
              <w:t>を示すこと</w:t>
            </w:r>
            <w:r w:rsidR="00927519" w:rsidRPr="00CD2A67">
              <w:rPr>
                <w:rFonts w:hint="eastAsia"/>
                <w:i/>
                <w:sz w:val="20"/>
                <w:lang w:eastAsia="ja-JP"/>
              </w:rPr>
              <w:t>。</w:t>
            </w:r>
          </w:p>
          <w:p w14:paraId="5D3E0B1E" w14:textId="64AD5885" w:rsidR="00675DA2" w:rsidRPr="00CD2A67" w:rsidRDefault="00675DA2" w:rsidP="00CD2A67">
            <w:pPr>
              <w:rPr>
                <w:i/>
                <w:sz w:val="20"/>
                <w:lang w:eastAsia="ja-JP"/>
              </w:rPr>
            </w:pPr>
          </w:p>
          <w:p w14:paraId="48CA9911" w14:textId="0CBCB979" w:rsidR="00675DA2" w:rsidRPr="00CD2A67" w:rsidRDefault="00675DA2" w:rsidP="00CD2A67">
            <w:pPr>
              <w:rPr>
                <w:color w:val="4F81BD"/>
                <w:szCs w:val="22"/>
                <w:lang w:eastAsia="ja-JP"/>
              </w:rPr>
            </w:pPr>
          </w:p>
          <w:p w14:paraId="19A29C32" w14:textId="77777777" w:rsidR="00141DB0" w:rsidRPr="00CD2A67" w:rsidRDefault="00141DB0" w:rsidP="00CD2A67">
            <w:pPr>
              <w:rPr>
                <w:i/>
                <w:sz w:val="20"/>
                <w:lang w:eastAsia="ja-JP"/>
              </w:rPr>
            </w:pPr>
          </w:p>
          <w:p w14:paraId="0E4EF8C4" w14:textId="77777777" w:rsidR="00675DA2" w:rsidRPr="00CD2A67" w:rsidRDefault="00675DA2" w:rsidP="00CD2A67">
            <w:pPr>
              <w:rPr>
                <w:color w:val="0070C0"/>
                <w:szCs w:val="22"/>
                <w:lang w:eastAsia="ja-JP"/>
              </w:rPr>
            </w:pPr>
          </w:p>
        </w:tc>
      </w:tr>
      <w:tr w:rsidR="00675DA2" w:rsidRPr="00CD2A67" w14:paraId="5B5ABB53" w14:textId="77777777" w:rsidTr="00E87048">
        <w:tc>
          <w:tcPr>
            <w:tcW w:w="1229" w:type="dxa"/>
          </w:tcPr>
          <w:p w14:paraId="56077B61" w14:textId="5405D542" w:rsidR="00675DA2" w:rsidRPr="00CD2A67" w:rsidRDefault="005E1896" w:rsidP="00CD2A67">
            <w:pPr>
              <w:rPr>
                <w:i/>
                <w:sz w:val="20"/>
                <w:lang w:eastAsia="ja-JP"/>
              </w:rPr>
            </w:pPr>
            <w:r w:rsidRPr="00CD2A67">
              <w:rPr>
                <w:rFonts w:hint="eastAsia"/>
                <w:i/>
                <w:sz w:val="20"/>
                <w:lang w:eastAsia="ja-JP"/>
              </w:rPr>
              <w:t>その他（</w:t>
            </w:r>
            <w:r w:rsidR="00163C11" w:rsidRPr="00CD2A67">
              <w:rPr>
                <w:rFonts w:hint="eastAsia"/>
                <w:i/>
                <w:sz w:val="20"/>
                <w:lang w:eastAsia="ja-JP"/>
              </w:rPr>
              <w:t>例えば電子モニタリングの活用等）</w:t>
            </w:r>
          </w:p>
        </w:tc>
        <w:tc>
          <w:tcPr>
            <w:tcW w:w="7308" w:type="dxa"/>
          </w:tcPr>
          <w:p w14:paraId="781511D9" w14:textId="77777777" w:rsidR="00675DA2" w:rsidRPr="00CD2A67" w:rsidRDefault="00675DA2" w:rsidP="00CD2A67">
            <w:pPr>
              <w:rPr>
                <w:color w:val="0070C0"/>
                <w:szCs w:val="22"/>
                <w:lang w:eastAsia="ja-JP"/>
              </w:rPr>
            </w:pPr>
          </w:p>
        </w:tc>
      </w:tr>
    </w:tbl>
    <w:p w14:paraId="42D144FB" w14:textId="5BBA4F34" w:rsidR="00675DA2" w:rsidRPr="00CD2A67" w:rsidRDefault="00675DA2" w:rsidP="00CD2A67">
      <w:pPr>
        <w:rPr>
          <w:lang w:eastAsia="ja-JP"/>
        </w:rPr>
      </w:pPr>
    </w:p>
    <w:p w14:paraId="71502540" w14:textId="02AB99F5" w:rsidR="00675DA2" w:rsidRPr="00CD2A67" w:rsidRDefault="00E060F0" w:rsidP="00CD2A67">
      <w:pPr>
        <w:pStyle w:val="Heading2"/>
        <w:keepLines/>
        <w:rPr>
          <w:rFonts w:ascii="Times New Roman" w:hAnsi="Times New Roman"/>
          <w:lang w:eastAsia="ja-JP"/>
        </w:rPr>
      </w:pPr>
      <w:bookmarkStart w:id="30" w:name="_Toc180140872"/>
      <w:r w:rsidRPr="00CD2A67">
        <w:rPr>
          <w:rFonts w:ascii="Times New Roman" w:hAnsi="Times New Roman" w:hint="eastAsia"/>
          <w:lang w:eastAsia="ja-JP"/>
        </w:rPr>
        <w:lastRenderedPageBreak/>
        <w:t xml:space="preserve">SBT </w:t>
      </w:r>
      <w:r w:rsidRPr="00CD2A67">
        <w:rPr>
          <w:rFonts w:ascii="Times New Roman" w:hAnsi="Times New Roman" w:hint="eastAsia"/>
          <w:lang w:eastAsia="ja-JP"/>
        </w:rPr>
        <w:t>の曳航、いけすへの活け込み、いけす間の移送（蓄養のみ）</w:t>
      </w:r>
      <w:bookmarkEnd w:id="30"/>
    </w:p>
    <w:p w14:paraId="2AB200D0" w14:textId="3F3A3D7B" w:rsidR="00675DA2" w:rsidRPr="00CD2A67" w:rsidRDefault="00675DA2" w:rsidP="00CD2A67">
      <w:pPr>
        <w:keepNext/>
        <w:keepLines/>
        <w:rPr>
          <w:i/>
          <w:sz w:val="20"/>
          <w:lang w:eastAsia="ja-JP"/>
        </w:rPr>
      </w:pPr>
      <w:r w:rsidRPr="00CD2A67" w:rsidDel="00B17507">
        <w:rPr>
          <w:i/>
          <w:sz w:val="20"/>
          <w:lang w:eastAsia="ja-JP"/>
        </w:rPr>
        <w:t xml:space="preserve"> </w:t>
      </w:r>
      <w:r w:rsidR="00FE1A04" w:rsidRPr="00CD2A67">
        <w:rPr>
          <w:i/>
          <w:sz w:val="20"/>
          <w:lang w:eastAsia="ja-JP"/>
        </w:rPr>
        <w:t>(a</w:t>
      </w:r>
      <w:r w:rsidRPr="00CD2A67">
        <w:rPr>
          <w:i/>
          <w:sz w:val="20"/>
          <w:lang w:eastAsia="ja-JP"/>
        </w:rPr>
        <w:t xml:space="preserve">) </w:t>
      </w:r>
      <w:r w:rsidR="00627F8A" w:rsidRPr="00CD2A67">
        <w:rPr>
          <w:rFonts w:hint="eastAsia"/>
          <w:i/>
          <w:sz w:val="20"/>
          <w:lang w:eastAsia="ja-JP"/>
        </w:rPr>
        <w:t>漁場から蓄養場への</w:t>
      </w:r>
      <w:r w:rsidR="00627F8A" w:rsidRPr="00CD2A67">
        <w:rPr>
          <w:rFonts w:hint="eastAsia"/>
          <w:i/>
          <w:sz w:val="20"/>
          <w:lang w:eastAsia="ja-JP"/>
        </w:rPr>
        <w:t>SBT</w:t>
      </w:r>
      <w:r w:rsidR="00627F8A" w:rsidRPr="00CD2A67">
        <w:rPr>
          <w:rFonts w:hint="eastAsia"/>
          <w:i/>
          <w:sz w:val="20"/>
          <w:lang w:eastAsia="ja-JP"/>
        </w:rPr>
        <w:t>の曳航を管理・監視するために使用したシステムを説明すること。以下の詳細も含めること。</w:t>
      </w:r>
    </w:p>
    <w:p w14:paraId="09D5E915" w14:textId="77777777" w:rsidR="00675DA2" w:rsidRPr="00CD2A67" w:rsidRDefault="00675DA2" w:rsidP="00CD2A67">
      <w:pPr>
        <w:keepNext/>
        <w:keepLines/>
        <w:rPr>
          <w:i/>
          <w:sz w:val="20"/>
          <w:lang w:eastAsia="ja-JP"/>
        </w:rPr>
      </w:pPr>
    </w:p>
    <w:p w14:paraId="6E5B82F9" w14:textId="42972454" w:rsidR="00675DA2" w:rsidRPr="00CD2A67" w:rsidRDefault="00675DA2" w:rsidP="00CD2A67">
      <w:pPr>
        <w:keepNext/>
        <w:keepLines/>
        <w:numPr>
          <w:ilvl w:val="0"/>
          <w:numId w:val="8"/>
        </w:numPr>
        <w:rPr>
          <w:i/>
          <w:sz w:val="20"/>
          <w:lang w:eastAsia="ja-JP"/>
        </w:rPr>
      </w:pPr>
      <w:r w:rsidRPr="00CD2A67">
        <w:rPr>
          <w:i/>
          <w:sz w:val="20"/>
          <w:lang w:eastAsia="ja-JP"/>
        </w:rPr>
        <w:t xml:space="preserve"> </w:t>
      </w:r>
      <w:r w:rsidR="00F85A6E" w:rsidRPr="00CD2A67">
        <w:rPr>
          <w:rFonts w:hint="eastAsia"/>
          <w:i/>
          <w:sz w:val="20"/>
          <w:lang w:eastAsia="ja-JP"/>
        </w:rPr>
        <w:t>SBT</w:t>
      </w:r>
      <w:r w:rsidR="00F85A6E" w:rsidRPr="00CD2A67">
        <w:rPr>
          <w:rFonts w:hint="eastAsia"/>
          <w:i/>
          <w:sz w:val="20"/>
          <w:lang w:eastAsia="ja-JP"/>
        </w:rPr>
        <w:t>の曳航の要件となる観察。</w:t>
      </w:r>
    </w:p>
    <w:p w14:paraId="47BC7B13" w14:textId="77777777" w:rsidR="00675DA2" w:rsidRPr="00CD2A67" w:rsidRDefault="00675DA2" w:rsidP="00CD2A67">
      <w:pPr>
        <w:keepNext/>
        <w:keepLines/>
        <w:ind w:left="709"/>
        <w:rPr>
          <w:color w:val="0070C0"/>
          <w:sz w:val="20"/>
          <w:lang w:eastAsia="ja-JP"/>
        </w:rPr>
      </w:pPr>
    </w:p>
    <w:p w14:paraId="24CA620B" w14:textId="75093F49" w:rsidR="00675DA2" w:rsidRPr="00CD2A67" w:rsidRDefault="00323275" w:rsidP="00CD2A67">
      <w:pPr>
        <w:keepNext/>
        <w:keepLines/>
        <w:numPr>
          <w:ilvl w:val="0"/>
          <w:numId w:val="8"/>
        </w:numPr>
        <w:rPr>
          <w:i/>
          <w:sz w:val="20"/>
          <w:lang w:eastAsia="ja-JP"/>
        </w:rPr>
      </w:pPr>
      <w:r w:rsidRPr="00CD2A67">
        <w:rPr>
          <w:rFonts w:hint="eastAsia"/>
          <w:i/>
          <w:sz w:val="20"/>
          <w:lang w:eastAsia="ja-JP"/>
        </w:rPr>
        <w:t>SBT</w:t>
      </w:r>
      <w:r w:rsidRPr="00CD2A67">
        <w:rPr>
          <w:rFonts w:hint="eastAsia"/>
          <w:i/>
          <w:sz w:val="20"/>
          <w:lang w:eastAsia="ja-JP"/>
        </w:rPr>
        <w:t>のロスを記録するための監視システム（特に</w:t>
      </w:r>
      <w:r w:rsidRPr="00CD2A67">
        <w:rPr>
          <w:rFonts w:hint="eastAsia"/>
          <w:i/>
          <w:sz w:val="20"/>
          <w:lang w:eastAsia="ja-JP"/>
        </w:rPr>
        <w:t>SBT</w:t>
      </w:r>
      <w:r w:rsidRPr="00CD2A67">
        <w:rPr>
          <w:rFonts w:hint="eastAsia"/>
          <w:i/>
          <w:sz w:val="20"/>
          <w:lang w:eastAsia="ja-JP"/>
        </w:rPr>
        <w:t>の死亡）。</w:t>
      </w:r>
    </w:p>
    <w:p w14:paraId="0320072F" w14:textId="77777777" w:rsidR="00675DA2" w:rsidRPr="00CD2A67" w:rsidRDefault="00675DA2" w:rsidP="00CD2A67">
      <w:pPr>
        <w:keepNext/>
        <w:keepLines/>
        <w:ind w:left="709"/>
        <w:rPr>
          <w:sz w:val="20"/>
          <w:lang w:eastAsia="ja-JP"/>
        </w:rPr>
      </w:pPr>
    </w:p>
    <w:p w14:paraId="7EC0389D" w14:textId="3A17C854" w:rsidR="00675DA2" w:rsidRPr="00CD2A67" w:rsidRDefault="00FE1A04" w:rsidP="00CD2A67">
      <w:pPr>
        <w:keepNext/>
        <w:keepLines/>
        <w:rPr>
          <w:i/>
          <w:sz w:val="20"/>
          <w:lang w:eastAsia="ja-JP"/>
        </w:rPr>
      </w:pPr>
      <w:r w:rsidRPr="00CD2A67">
        <w:rPr>
          <w:i/>
          <w:sz w:val="20"/>
          <w:lang w:eastAsia="ja-JP"/>
        </w:rPr>
        <w:t>(b</w:t>
      </w:r>
      <w:r w:rsidR="00675DA2" w:rsidRPr="00CD2A67">
        <w:rPr>
          <w:i/>
          <w:sz w:val="20"/>
          <w:lang w:eastAsia="ja-JP"/>
        </w:rPr>
        <w:t xml:space="preserve">) </w:t>
      </w:r>
      <w:r w:rsidR="00915915" w:rsidRPr="00CD2A67">
        <w:rPr>
          <w:rFonts w:hint="eastAsia"/>
          <w:i/>
          <w:sz w:val="20"/>
          <w:lang w:eastAsia="ja-JP"/>
        </w:rPr>
        <w:t>曳航用いけすから蓄養いけすへの</w:t>
      </w:r>
      <w:r w:rsidR="00915915" w:rsidRPr="00CD2A67">
        <w:rPr>
          <w:i/>
          <w:sz w:val="20"/>
          <w:lang w:eastAsia="ja-JP"/>
        </w:rPr>
        <w:t xml:space="preserve"> </w:t>
      </w:r>
      <w:r w:rsidR="00915915" w:rsidRPr="00CD2A67">
        <w:rPr>
          <w:rFonts w:hint="eastAsia"/>
          <w:i/>
          <w:sz w:val="20"/>
          <w:lang w:eastAsia="ja-JP"/>
        </w:rPr>
        <w:t>SBT</w:t>
      </w:r>
      <w:r w:rsidR="00915915" w:rsidRPr="00CD2A67">
        <w:rPr>
          <w:rFonts w:hint="eastAsia"/>
          <w:i/>
          <w:sz w:val="20"/>
          <w:lang w:eastAsia="ja-JP"/>
        </w:rPr>
        <w:t>の移送を管理・監視するために使用したシステムを説明すること。以下の詳細も含めること。</w:t>
      </w:r>
    </w:p>
    <w:p w14:paraId="2F48D520" w14:textId="77777777" w:rsidR="00675DA2" w:rsidRPr="00CD2A67" w:rsidRDefault="00675DA2" w:rsidP="00CD2A67">
      <w:pPr>
        <w:keepNext/>
        <w:keepLines/>
        <w:rPr>
          <w:i/>
          <w:sz w:val="20"/>
          <w:lang w:eastAsia="ja-JP"/>
        </w:rPr>
      </w:pPr>
    </w:p>
    <w:p w14:paraId="1825015F" w14:textId="1F011913" w:rsidR="00675DA2" w:rsidRPr="00CD2A67" w:rsidRDefault="00B366A7" w:rsidP="00CD2A67">
      <w:pPr>
        <w:keepNext/>
        <w:keepLines/>
        <w:numPr>
          <w:ilvl w:val="0"/>
          <w:numId w:val="10"/>
        </w:numPr>
        <w:rPr>
          <w:i/>
          <w:sz w:val="20"/>
          <w:lang w:eastAsia="ja-JP"/>
        </w:rPr>
      </w:pPr>
      <w:r w:rsidRPr="00CD2A67">
        <w:rPr>
          <w:rFonts w:hint="eastAsia"/>
          <w:i/>
          <w:sz w:val="20"/>
          <w:lang w:eastAsia="ja-JP"/>
        </w:rPr>
        <w:t>SBT</w:t>
      </w:r>
      <w:r w:rsidRPr="00CD2A67">
        <w:rPr>
          <w:rFonts w:hint="eastAsia"/>
          <w:i/>
          <w:sz w:val="20"/>
          <w:lang w:eastAsia="ja-JP"/>
        </w:rPr>
        <w:t>の移送の要件となる検査・観察。</w:t>
      </w:r>
    </w:p>
    <w:p w14:paraId="5EB25DB2" w14:textId="77777777" w:rsidR="00675DA2" w:rsidRPr="00CD2A67" w:rsidRDefault="00675DA2" w:rsidP="00CD2A67">
      <w:pPr>
        <w:keepNext/>
        <w:keepLines/>
        <w:ind w:left="709"/>
        <w:rPr>
          <w:color w:val="0070C0"/>
          <w:sz w:val="20"/>
          <w:lang w:eastAsia="ja-JP"/>
        </w:rPr>
      </w:pPr>
    </w:p>
    <w:p w14:paraId="7BC15ABD" w14:textId="10A66C34" w:rsidR="00675DA2" w:rsidRPr="00CD2A67" w:rsidRDefault="009B47EC" w:rsidP="00CD2A67">
      <w:pPr>
        <w:keepNext/>
        <w:keepLines/>
        <w:numPr>
          <w:ilvl w:val="0"/>
          <w:numId w:val="10"/>
        </w:numPr>
        <w:rPr>
          <w:i/>
          <w:sz w:val="20"/>
          <w:lang w:eastAsia="ja-JP"/>
        </w:rPr>
      </w:pPr>
      <w:r w:rsidRPr="00CD2A67">
        <w:rPr>
          <w:rFonts w:hint="eastAsia"/>
          <w:i/>
          <w:sz w:val="20"/>
          <w:lang w:eastAsia="ja-JP"/>
        </w:rPr>
        <w:t>SBT</w:t>
      </w:r>
      <w:r w:rsidRPr="00CD2A67">
        <w:rPr>
          <w:rFonts w:hint="eastAsia"/>
          <w:i/>
          <w:sz w:val="20"/>
          <w:lang w:eastAsia="ja-JP"/>
        </w:rPr>
        <w:t>の移送量を記録するための監視システム。</w:t>
      </w:r>
    </w:p>
    <w:p w14:paraId="2BCF41C3" w14:textId="47F814B6" w:rsidR="00675DA2" w:rsidRPr="00CD2A67" w:rsidRDefault="00675DA2" w:rsidP="00CD2A67">
      <w:pPr>
        <w:keepNext/>
        <w:keepLines/>
        <w:rPr>
          <w:color w:val="0070C0"/>
          <w:sz w:val="20"/>
          <w:lang w:eastAsia="ja-JP"/>
        </w:rPr>
      </w:pPr>
    </w:p>
    <w:p w14:paraId="491A8F89" w14:textId="6035EE41" w:rsidR="00675DA2" w:rsidRPr="00CD2A67" w:rsidRDefault="00FE1A04" w:rsidP="00CD2A67">
      <w:pPr>
        <w:keepNext/>
        <w:keepLines/>
        <w:rPr>
          <w:i/>
          <w:sz w:val="20"/>
          <w:lang w:eastAsia="ja-JP"/>
        </w:rPr>
      </w:pPr>
      <w:r w:rsidRPr="00CD2A67">
        <w:rPr>
          <w:i/>
          <w:sz w:val="20"/>
          <w:lang w:eastAsia="ja-JP"/>
        </w:rPr>
        <w:t>(c</w:t>
      </w:r>
      <w:r w:rsidR="00675DA2" w:rsidRPr="00CD2A67">
        <w:rPr>
          <w:i/>
          <w:sz w:val="20"/>
          <w:lang w:eastAsia="ja-JP"/>
        </w:rPr>
        <w:t xml:space="preserve">) </w:t>
      </w:r>
      <w:r w:rsidR="00043685" w:rsidRPr="00CD2A67">
        <w:rPr>
          <w:rFonts w:hint="eastAsia"/>
          <w:i/>
          <w:sz w:val="20"/>
          <w:lang w:eastAsia="ja-JP"/>
        </w:rPr>
        <w:t>上記（</w:t>
      </w:r>
      <w:r w:rsidR="00043685" w:rsidRPr="00CD2A67">
        <w:rPr>
          <w:rFonts w:hint="eastAsia"/>
          <w:i/>
          <w:sz w:val="20"/>
          <w:lang w:eastAsia="ja-JP"/>
        </w:rPr>
        <w:t>a</w:t>
      </w:r>
      <w:r w:rsidR="00043685" w:rsidRPr="00CD2A67">
        <w:rPr>
          <w:rFonts w:hint="eastAsia"/>
          <w:i/>
          <w:sz w:val="20"/>
          <w:lang w:eastAsia="ja-JP"/>
        </w:rPr>
        <w:t>）及び（</w:t>
      </w:r>
      <w:r w:rsidR="00043685" w:rsidRPr="00CD2A67">
        <w:rPr>
          <w:rFonts w:hint="eastAsia"/>
          <w:i/>
          <w:sz w:val="20"/>
          <w:lang w:eastAsia="ja-JP"/>
        </w:rPr>
        <w:t>b</w:t>
      </w:r>
      <w:r w:rsidR="00043685" w:rsidRPr="00CD2A67">
        <w:rPr>
          <w:rFonts w:hint="eastAsia"/>
          <w:i/>
          <w:sz w:val="20"/>
          <w:lang w:eastAsia="ja-JP"/>
        </w:rPr>
        <w:t>）について、関連する</w:t>
      </w:r>
      <w:r w:rsidR="00043685" w:rsidRPr="00CD2A67">
        <w:rPr>
          <w:rFonts w:hint="eastAsia"/>
          <w:i/>
          <w:sz w:val="20"/>
          <w:lang w:eastAsia="ja-JP"/>
        </w:rPr>
        <w:t>CCSBT CDS</w:t>
      </w:r>
      <w:r w:rsidR="00043685" w:rsidRPr="00CD2A67">
        <w:rPr>
          <w:rFonts w:hint="eastAsia"/>
          <w:i/>
          <w:sz w:val="20"/>
          <w:lang w:eastAsia="ja-JP"/>
        </w:rPr>
        <w:t>書類（蓄養活け込み様式、蓄養移送様式）を記入、確認（</w:t>
      </w:r>
      <w:r w:rsidR="00043685" w:rsidRPr="00CD2A67">
        <w:rPr>
          <w:i/>
          <w:sz w:val="20"/>
          <w:lang w:eastAsia="ja-JP"/>
        </w:rPr>
        <w:t>validating</w:t>
      </w:r>
      <w:r w:rsidR="00043685" w:rsidRPr="00CD2A67">
        <w:rPr>
          <w:rFonts w:hint="eastAsia"/>
          <w:i/>
          <w:sz w:val="20"/>
          <w:lang w:eastAsia="ja-JP"/>
        </w:rPr>
        <w:t>）</w:t>
      </w:r>
      <w:bookmarkStart w:id="31" w:name="_Ref23240219"/>
      <w:r w:rsidR="00043685" w:rsidRPr="00CD2A67">
        <w:rPr>
          <w:rStyle w:val="FootnoteReference"/>
          <w:i/>
          <w:sz w:val="20"/>
        </w:rPr>
        <w:footnoteReference w:id="9"/>
      </w:r>
      <w:bookmarkEnd w:id="31"/>
      <w:r w:rsidR="00043685" w:rsidRPr="00CD2A67">
        <w:rPr>
          <w:rFonts w:hint="eastAsia"/>
          <w:i/>
          <w:sz w:val="20"/>
          <w:lang w:eastAsia="ja-JP"/>
        </w:rPr>
        <w:t>、回収するためのプロセスを説明すること</w:t>
      </w:r>
      <w:r w:rsidR="00B809DD" w:rsidRPr="00CD2A67">
        <w:rPr>
          <w:rFonts w:hint="eastAsia"/>
          <w:i/>
          <w:sz w:val="20"/>
          <w:lang w:eastAsia="ja-JP"/>
        </w:rPr>
        <w:t>。</w:t>
      </w:r>
    </w:p>
    <w:p w14:paraId="1B014F5E" w14:textId="77777777" w:rsidR="00675DA2" w:rsidRPr="00CD2A67" w:rsidRDefault="00675DA2" w:rsidP="00CD2A67">
      <w:pPr>
        <w:keepNext/>
        <w:keepLines/>
        <w:rPr>
          <w:color w:val="0070C0"/>
          <w:sz w:val="20"/>
          <w:lang w:eastAsia="ja-JP"/>
        </w:rPr>
      </w:pPr>
    </w:p>
    <w:p w14:paraId="1C4E7F66" w14:textId="2C65FE77" w:rsidR="00675DA2" w:rsidRPr="00CD2A67" w:rsidRDefault="00675DA2" w:rsidP="00CD2A67">
      <w:pPr>
        <w:keepNext/>
        <w:keepLines/>
        <w:rPr>
          <w:i/>
          <w:sz w:val="20"/>
          <w:lang w:eastAsia="ja-JP"/>
        </w:rPr>
      </w:pPr>
      <w:r w:rsidRPr="00CD2A67">
        <w:rPr>
          <w:i/>
          <w:sz w:val="20"/>
          <w:lang w:eastAsia="ja-JP"/>
        </w:rPr>
        <w:t>(</w:t>
      </w:r>
      <w:r w:rsidR="00FE1A04" w:rsidRPr="00CD2A67">
        <w:rPr>
          <w:i/>
          <w:sz w:val="20"/>
          <w:lang w:eastAsia="ja-JP"/>
        </w:rPr>
        <w:t>d</w:t>
      </w:r>
      <w:r w:rsidRPr="00CD2A67">
        <w:rPr>
          <w:i/>
          <w:sz w:val="20"/>
          <w:lang w:eastAsia="ja-JP"/>
        </w:rPr>
        <w:t xml:space="preserve">) </w:t>
      </w:r>
      <w:r w:rsidR="00F44A4B" w:rsidRPr="00CD2A67">
        <w:rPr>
          <w:rFonts w:hint="eastAsia"/>
          <w:i/>
          <w:sz w:val="20"/>
          <w:lang w:eastAsia="ja-JP"/>
        </w:rPr>
        <w:t>その他関連する情報</w:t>
      </w:r>
      <w:r w:rsidR="00720CFA" w:rsidRPr="00720CFA">
        <w:rPr>
          <w:i/>
          <w:sz w:val="20"/>
          <w:vertAlign w:val="superscript"/>
          <w:lang w:eastAsia="ja-JP"/>
        </w:rPr>
        <w:fldChar w:fldCharType="begin"/>
      </w:r>
      <w:r w:rsidR="00720CFA" w:rsidRPr="00720CFA">
        <w:rPr>
          <w:i/>
          <w:sz w:val="20"/>
          <w:vertAlign w:val="superscript"/>
          <w:lang w:eastAsia="ja-JP"/>
        </w:rPr>
        <w:instrText xml:space="preserve"> </w:instrText>
      </w:r>
      <w:r w:rsidR="00720CFA" w:rsidRPr="00720CFA">
        <w:rPr>
          <w:rFonts w:hint="eastAsia"/>
          <w:i/>
          <w:sz w:val="20"/>
          <w:vertAlign w:val="superscript"/>
          <w:lang w:eastAsia="ja-JP"/>
        </w:rPr>
        <w:instrText>NOTEREF _Ref23239466 \h</w:instrText>
      </w:r>
      <w:r w:rsidR="00720CFA" w:rsidRPr="00720CFA">
        <w:rPr>
          <w:i/>
          <w:sz w:val="20"/>
          <w:vertAlign w:val="superscript"/>
          <w:lang w:eastAsia="ja-JP"/>
        </w:rPr>
        <w:instrText xml:space="preserve"> </w:instrText>
      </w:r>
      <w:r w:rsidR="00720CFA">
        <w:rPr>
          <w:i/>
          <w:sz w:val="20"/>
          <w:vertAlign w:val="superscript"/>
          <w:lang w:eastAsia="ja-JP"/>
        </w:rPr>
        <w:instrText xml:space="preserve"> \* MERGEFORMAT </w:instrText>
      </w:r>
      <w:r w:rsidR="00720CFA" w:rsidRPr="00720CFA">
        <w:rPr>
          <w:i/>
          <w:sz w:val="20"/>
          <w:vertAlign w:val="superscript"/>
          <w:lang w:eastAsia="ja-JP"/>
        </w:rPr>
      </w:r>
      <w:r w:rsidR="00720CFA" w:rsidRPr="00720CFA">
        <w:rPr>
          <w:i/>
          <w:sz w:val="20"/>
          <w:vertAlign w:val="superscript"/>
          <w:lang w:eastAsia="ja-JP"/>
        </w:rPr>
        <w:fldChar w:fldCharType="separate"/>
      </w:r>
      <w:r w:rsidR="007052C1">
        <w:rPr>
          <w:i/>
          <w:sz w:val="20"/>
          <w:vertAlign w:val="superscript"/>
          <w:lang w:eastAsia="ja-JP"/>
        </w:rPr>
        <w:t>7</w:t>
      </w:r>
      <w:r w:rsidR="00720CFA" w:rsidRPr="00720CFA">
        <w:rPr>
          <w:i/>
          <w:sz w:val="20"/>
          <w:vertAlign w:val="superscript"/>
          <w:lang w:eastAsia="ja-JP"/>
        </w:rPr>
        <w:fldChar w:fldCharType="end"/>
      </w:r>
      <w:r w:rsidR="00F44A4B" w:rsidRPr="00CD2A67">
        <w:rPr>
          <w:rFonts w:hint="eastAsia"/>
          <w:i/>
          <w:sz w:val="20"/>
          <w:lang w:eastAsia="ja-JP"/>
        </w:rPr>
        <w:t>。</w:t>
      </w:r>
    </w:p>
    <w:p w14:paraId="0A7A3304" w14:textId="39FB4B83" w:rsidR="00675DA2" w:rsidRPr="00CD2A67" w:rsidRDefault="00D92054" w:rsidP="00CD2A67">
      <w:pPr>
        <w:pStyle w:val="Heading2"/>
        <w:rPr>
          <w:rFonts w:ascii="Times New Roman" w:hAnsi="Times New Roman"/>
          <w:lang w:eastAsia="ja-JP"/>
        </w:rPr>
      </w:pPr>
      <w:bookmarkStart w:id="32" w:name="_Toc180140873"/>
      <w:r w:rsidRPr="00CD2A67">
        <w:rPr>
          <w:rFonts w:ascii="Times New Roman" w:hAnsi="Times New Roman" w:hint="eastAsia"/>
          <w:lang w:eastAsia="ja-JP"/>
        </w:rPr>
        <w:t>SBT</w:t>
      </w:r>
      <w:r w:rsidRPr="00CD2A67">
        <w:rPr>
          <w:rFonts w:ascii="Times New Roman" w:hAnsi="Times New Roman" w:hint="eastAsia"/>
          <w:lang w:eastAsia="ja-JP"/>
        </w:rPr>
        <w:t>の転載（港内及び洋上）</w:t>
      </w:r>
      <w:bookmarkEnd w:id="32"/>
    </w:p>
    <w:p w14:paraId="0C42446B" w14:textId="49DE9F60" w:rsidR="00675DA2" w:rsidRPr="00CD2A67" w:rsidRDefault="003B579B" w:rsidP="00CD2A67">
      <w:pPr>
        <w:pStyle w:val="ListParagraph"/>
        <w:numPr>
          <w:ilvl w:val="0"/>
          <w:numId w:val="27"/>
        </w:numPr>
        <w:rPr>
          <w:rFonts w:eastAsia="MS Mincho"/>
          <w:i/>
          <w:sz w:val="20"/>
          <w:szCs w:val="20"/>
          <w:lang w:eastAsia="ja-JP"/>
        </w:rPr>
      </w:pPr>
      <w:r w:rsidRPr="00CD2A67">
        <w:rPr>
          <w:rFonts w:eastAsia="MS Mincho" w:hint="eastAsia"/>
          <w:i/>
          <w:sz w:val="20"/>
          <w:szCs w:val="20"/>
          <w:lang w:eastAsia="ja-JP"/>
        </w:rPr>
        <w:t>港での転載を管理・監視するために使用したシステムを説明すること。以下の詳細も含めること</w:t>
      </w:r>
      <w:r w:rsidRPr="00CD2A67">
        <w:rPr>
          <w:rFonts w:eastAsia="MS Mincho" w:cs="MS Gothic" w:hint="eastAsia"/>
          <w:i/>
          <w:sz w:val="20"/>
          <w:szCs w:val="20"/>
          <w:lang w:eastAsia="ja-JP"/>
        </w:rPr>
        <w:t>。</w:t>
      </w:r>
    </w:p>
    <w:p w14:paraId="654777FD" w14:textId="77777777" w:rsidR="00675DA2" w:rsidRPr="00CD2A67" w:rsidRDefault="00675DA2" w:rsidP="00CD2A67">
      <w:pPr>
        <w:rPr>
          <w:i/>
          <w:sz w:val="20"/>
          <w:lang w:eastAsia="ja-JP"/>
        </w:rPr>
      </w:pPr>
    </w:p>
    <w:p w14:paraId="01D30AD1" w14:textId="5E2BB916" w:rsidR="00675DA2" w:rsidRPr="00CD2A67" w:rsidRDefault="00F66222" w:rsidP="00CD2A67">
      <w:pPr>
        <w:numPr>
          <w:ilvl w:val="0"/>
          <w:numId w:val="13"/>
        </w:numPr>
        <w:rPr>
          <w:i/>
          <w:sz w:val="20"/>
          <w:lang w:eastAsia="ja-JP"/>
        </w:rPr>
      </w:pPr>
      <w:r>
        <w:rPr>
          <w:rFonts w:hint="eastAsia"/>
          <w:i/>
          <w:sz w:val="20"/>
          <w:lang w:eastAsia="ja-JP"/>
        </w:rPr>
        <w:t>SBT</w:t>
      </w:r>
      <w:r>
        <w:rPr>
          <w:rFonts w:hint="eastAsia"/>
          <w:i/>
          <w:sz w:val="20"/>
          <w:lang w:eastAsia="ja-JP"/>
        </w:rPr>
        <w:t>が転載される</w:t>
      </w:r>
      <w:r>
        <w:rPr>
          <w:i/>
          <w:sz w:val="20"/>
          <w:lang w:eastAsia="ja-JP"/>
        </w:rPr>
        <w:t>可能性がある</w:t>
      </w:r>
      <w:r>
        <w:rPr>
          <w:rFonts w:hint="eastAsia"/>
          <w:i/>
          <w:sz w:val="20"/>
          <w:lang w:eastAsia="ja-JP"/>
        </w:rPr>
        <w:t>港として指定されている外地港、並びに</w:t>
      </w:r>
      <w:r>
        <w:rPr>
          <w:rFonts w:hint="eastAsia"/>
          <w:i/>
          <w:sz w:val="20"/>
          <w:lang w:eastAsia="ja-JP"/>
        </w:rPr>
        <w:t>SBT</w:t>
      </w:r>
      <w:r>
        <w:rPr>
          <w:rFonts w:hint="eastAsia"/>
          <w:i/>
          <w:sz w:val="20"/>
          <w:lang w:eastAsia="ja-JP"/>
        </w:rPr>
        <w:t>の港内転載が禁止されている</w:t>
      </w:r>
      <w:r>
        <w:rPr>
          <w:i/>
          <w:sz w:val="20"/>
          <w:lang w:eastAsia="ja-JP"/>
        </w:rPr>
        <w:t>外地</w:t>
      </w:r>
      <w:r>
        <w:rPr>
          <w:rFonts w:hint="eastAsia"/>
          <w:i/>
          <w:sz w:val="20"/>
          <w:lang w:eastAsia="ja-JP"/>
        </w:rPr>
        <w:t>港に関する旗</w:t>
      </w:r>
      <w:r>
        <w:rPr>
          <w:i/>
          <w:sz w:val="20"/>
          <w:lang w:eastAsia="ja-JP"/>
        </w:rPr>
        <w:t>国の</w:t>
      </w:r>
      <w:r>
        <w:rPr>
          <w:rFonts w:hint="eastAsia"/>
          <w:i/>
          <w:sz w:val="20"/>
          <w:lang w:eastAsia="ja-JP"/>
        </w:rPr>
        <w:t>規則及び</w:t>
      </w:r>
      <w:r>
        <w:rPr>
          <w:i/>
          <w:sz w:val="20"/>
          <w:lang w:eastAsia="ja-JP"/>
        </w:rPr>
        <w:t>外地港名</w:t>
      </w:r>
      <w:r w:rsidR="00751EC5" w:rsidRPr="00CD2A67">
        <w:rPr>
          <w:rFonts w:hint="eastAsia"/>
          <w:i/>
          <w:sz w:val="20"/>
          <w:lang w:eastAsia="ja-JP"/>
        </w:rPr>
        <w:t>。</w:t>
      </w:r>
    </w:p>
    <w:p w14:paraId="68AF7427" w14:textId="77777777" w:rsidR="00675DA2" w:rsidRPr="00CD2A67" w:rsidRDefault="00675DA2" w:rsidP="00CD2A67">
      <w:pPr>
        <w:ind w:left="709"/>
        <w:rPr>
          <w:color w:val="0070C0"/>
          <w:sz w:val="20"/>
          <w:lang w:eastAsia="ja-JP"/>
        </w:rPr>
      </w:pPr>
    </w:p>
    <w:p w14:paraId="2E07DD20" w14:textId="5731D21F" w:rsidR="00675DA2" w:rsidRPr="00CD2A67" w:rsidRDefault="00C91CB0" w:rsidP="00CD2A67">
      <w:pPr>
        <w:numPr>
          <w:ilvl w:val="0"/>
          <w:numId w:val="14"/>
        </w:numPr>
        <w:rPr>
          <w:i/>
          <w:sz w:val="20"/>
          <w:lang w:eastAsia="ja-JP"/>
        </w:rPr>
      </w:pPr>
      <w:r w:rsidRPr="00CD2A67">
        <w:rPr>
          <w:rFonts w:hint="eastAsia"/>
          <w:i/>
          <w:sz w:val="20"/>
          <w:lang w:eastAsia="ja-JP"/>
        </w:rPr>
        <w:t>SBT</w:t>
      </w:r>
      <w:r w:rsidRPr="00CD2A67">
        <w:rPr>
          <w:rFonts w:hint="eastAsia"/>
          <w:i/>
          <w:sz w:val="20"/>
          <w:lang w:eastAsia="ja-JP"/>
        </w:rPr>
        <w:t>の港内転載にかかる旗国の検査要件（カバー率を含む）。</w:t>
      </w:r>
    </w:p>
    <w:p w14:paraId="7EBAF01C" w14:textId="77777777" w:rsidR="00675DA2" w:rsidRPr="00CD2A67" w:rsidRDefault="00675DA2" w:rsidP="00CD2A67">
      <w:pPr>
        <w:ind w:left="709"/>
        <w:rPr>
          <w:color w:val="0070C0"/>
          <w:sz w:val="20"/>
          <w:lang w:eastAsia="ja-JP"/>
        </w:rPr>
      </w:pPr>
    </w:p>
    <w:p w14:paraId="649A5A0E" w14:textId="420F7AFC" w:rsidR="00675DA2" w:rsidRPr="00CD2A67" w:rsidRDefault="007A0AFD" w:rsidP="00CD2A67">
      <w:pPr>
        <w:numPr>
          <w:ilvl w:val="0"/>
          <w:numId w:val="15"/>
        </w:numPr>
        <w:rPr>
          <w:i/>
          <w:sz w:val="20"/>
          <w:lang w:eastAsia="ja-JP"/>
        </w:rPr>
      </w:pPr>
      <w:r w:rsidRPr="00CD2A67">
        <w:rPr>
          <w:rFonts w:hint="eastAsia"/>
          <w:i/>
          <w:sz w:val="20"/>
          <w:lang w:eastAsia="ja-JP"/>
        </w:rPr>
        <w:t>指定寄港国との情報共有。</w:t>
      </w:r>
    </w:p>
    <w:p w14:paraId="107DBCE8" w14:textId="77777777" w:rsidR="00675DA2" w:rsidRPr="00705263" w:rsidRDefault="00675DA2" w:rsidP="00CD2A67">
      <w:pPr>
        <w:pStyle w:val="ListParagraph"/>
        <w:rPr>
          <w:rFonts w:eastAsia="MS Mincho"/>
          <w:color w:val="0070C0"/>
          <w:sz w:val="20"/>
          <w:szCs w:val="20"/>
          <w:lang w:val="en-NZ" w:eastAsia="ja-JP"/>
        </w:rPr>
      </w:pPr>
    </w:p>
    <w:p w14:paraId="42C4C063" w14:textId="52082EFF" w:rsidR="00675DA2" w:rsidRPr="00CD2A67" w:rsidRDefault="005E0A56" w:rsidP="00CD2A67">
      <w:pPr>
        <w:numPr>
          <w:ilvl w:val="0"/>
          <w:numId w:val="15"/>
        </w:numPr>
        <w:rPr>
          <w:i/>
          <w:sz w:val="20"/>
          <w:lang w:eastAsia="ja-JP"/>
        </w:rPr>
      </w:pPr>
      <w:r w:rsidRPr="00CD2A67">
        <w:rPr>
          <w:rFonts w:hint="eastAsia"/>
          <w:i/>
          <w:sz w:val="20"/>
          <w:lang w:eastAsia="ja-JP"/>
        </w:rPr>
        <w:t>SBT</w:t>
      </w:r>
      <w:r w:rsidRPr="00CD2A67">
        <w:rPr>
          <w:rFonts w:hint="eastAsia"/>
          <w:i/>
          <w:sz w:val="20"/>
          <w:lang w:eastAsia="ja-JP"/>
        </w:rPr>
        <w:t>転載数量の記録を監視するシステム。</w:t>
      </w:r>
    </w:p>
    <w:p w14:paraId="111560F9" w14:textId="77777777" w:rsidR="00675DA2" w:rsidRPr="00CD2A67" w:rsidRDefault="00675DA2" w:rsidP="00CD2A67">
      <w:pPr>
        <w:pStyle w:val="ListParagraph"/>
        <w:rPr>
          <w:rFonts w:eastAsia="MS Mincho"/>
          <w:color w:val="0070C0"/>
          <w:sz w:val="20"/>
          <w:szCs w:val="20"/>
          <w:lang w:eastAsia="ja-JP"/>
        </w:rPr>
      </w:pPr>
    </w:p>
    <w:p w14:paraId="7C35DD1C" w14:textId="2C651540" w:rsidR="00675DA2" w:rsidRPr="00CD2A67" w:rsidRDefault="00E430CE" w:rsidP="00CD2A67">
      <w:pPr>
        <w:numPr>
          <w:ilvl w:val="0"/>
          <w:numId w:val="15"/>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文書（漁獲モニタリング様式、漁獲標識様式）を記入、確認（</w:t>
      </w:r>
      <w:r w:rsidRPr="00CD2A67">
        <w:rPr>
          <w:i/>
          <w:sz w:val="20"/>
          <w:lang w:eastAsia="ja-JP"/>
        </w:rPr>
        <w:t>validating</w:t>
      </w:r>
      <w:r w:rsidRPr="00CD2A67">
        <w:rPr>
          <w:rFonts w:hint="eastAsia"/>
          <w:i/>
          <w:sz w:val="20"/>
          <w:lang w:eastAsia="ja-JP"/>
        </w:rPr>
        <w:t>）</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_Ref23240219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7052C1">
        <w:rPr>
          <w:i/>
          <w:sz w:val="20"/>
          <w:vertAlign w:val="superscript"/>
          <w:lang w:eastAsia="ja-JP"/>
        </w:rPr>
        <w:t>8</w:t>
      </w:r>
      <w:r w:rsidR="0083322D" w:rsidRPr="0083322D">
        <w:rPr>
          <w:i/>
          <w:sz w:val="20"/>
          <w:vertAlign w:val="superscript"/>
          <w:lang w:eastAsia="ja-JP"/>
        </w:rPr>
        <w:fldChar w:fldCharType="end"/>
      </w:r>
      <w:r w:rsidRPr="00CD2A67">
        <w:rPr>
          <w:rFonts w:hint="eastAsia"/>
          <w:i/>
          <w:sz w:val="20"/>
          <w:lang w:eastAsia="ja-JP"/>
        </w:rPr>
        <w:t>、回収するためのプロセス。</w:t>
      </w:r>
    </w:p>
    <w:p w14:paraId="39708544" w14:textId="77777777" w:rsidR="00675DA2" w:rsidRPr="00CD2A67" w:rsidRDefault="00675DA2" w:rsidP="00CD2A67">
      <w:pPr>
        <w:pStyle w:val="ListParagraph"/>
        <w:rPr>
          <w:rFonts w:eastAsia="MS Mincho"/>
          <w:color w:val="0070C0"/>
          <w:sz w:val="20"/>
          <w:szCs w:val="20"/>
          <w:lang w:eastAsia="ja-JP"/>
        </w:rPr>
      </w:pPr>
    </w:p>
    <w:p w14:paraId="2CB5528D" w14:textId="067A4234" w:rsidR="00675DA2" w:rsidRPr="00CD2A67" w:rsidRDefault="00916D65" w:rsidP="00CD2A67">
      <w:pPr>
        <w:numPr>
          <w:ilvl w:val="0"/>
          <w:numId w:val="15"/>
        </w:numPr>
        <w:rPr>
          <w:i/>
          <w:sz w:val="20"/>
          <w:lang w:eastAsia="ja-JP"/>
        </w:rPr>
      </w:pPr>
      <w:r w:rsidRPr="00CD2A67">
        <w:rPr>
          <w:rFonts w:hint="eastAsia"/>
          <w:i/>
          <w:sz w:val="20"/>
          <w:lang w:eastAsia="ja-JP"/>
        </w:rPr>
        <w:t>適用される法令及び処罰。</w:t>
      </w:r>
    </w:p>
    <w:p w14:paraId="432CC4B0" w14:textId="77777777" w:rsidR="00675DA2" w:rsidRPr="0083322D" w:rsidRDefault="00675DA2" w:rsidP="00CD2A67">
      <w:pPr>
        <w:pStyle w:val="ListParagraph"/>
        <w:rPr>
          <w:rFonts w:eastAsia="MS Mincho"/>
          <w:color w:val="0070C0"/>
          <w:sz w:val="20"/>
          <w:szCs w:val="20"/>
          <w:lang w:val="en-NZ" w:eastAsia="ja-JP"/>
        </w:rPr>
      </w:pPr>
    </w:p>
    <w:p w14:paraId="27826922" w14:textId="69E23BCE" w:rsidR="00675DA2" w:rsidRPr="00CD2A67" w:rsidRDefault="00791842" w:rsidP="00CD2A67">
      <w:pPr>
        <w:numPr>
          <w:ilvl w:val="0"/>
          <w:numId w:val="15"/>
        </w:numPr>
        <w:rPr>
          <w:i/>
          <w:sz w:val="20"/>
          <w:lang w:eastAsia="ja-JP"/>
        </w:rPr>
      </w:pPr>
      <w:r w:rsidRPr="00CD2A67">
        <w:rPr>
          <w:rFonts w:hint="eastAsia"/>
          <w:i/>
          <w:sz w:val="20"/>
          <w:lang w:eastAsia="ja-JP"/>
        </w:rPr>
        <w:t>その他関連する情報</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_Ref23239466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7052C1">
        <w:rPr>
          <w:i/>
          <w:sz w:val="20"/>
          <w:vertAlign w:val="superscript"/>
          <w:lang w:eastAsia="ja-JP"/>
        </w:rPr>
        <w:t>7</w:t>
      </w:r>
      <w:r w:rsidR="0083322D" w:rsidRPr="0083322D">
        <w:rPr>
          <w:i/>
          <w:sz w:val="20"/>
          <w:vertAlign w:val="superscript"/>
          <w:lang w:eastAsia="ja-JP"/>
        </w:rPr>
        <w:fldChar w:fldCharType="end"/>
      </w:r>
      <w:r w:rsidRPr="00CD2A67">
        <w:rPr>
          <w:rFonts w:hint="eastAsia"/>
          <w:i/>
          <w:sz w:val="20"/>
          <w:lang w:eastAsia="ja-JP"/>
        </w:rPr>
        <w:t>。</w:t>
      </w:r>
    </w:p>
    <w:p w14:paraId="510804FB" w14:textId="77777777" w:rsidR="00675DA2" w:rsidRPr="00CD2A67" w:rsidRDefault="00675DA2" w:rsidP="00CD2A67">
      <w:pPr>
        <w:rPr>
          <w:color w:val="0070C0"/>
          <w:sz w:val="20"/>
          <w:lang w:eastAsia="ja-JP"/>
        </w:rPr>
      </w:pPr>
    </w:p>
    <w:p w14:paraId="3BB403E6" w14:textId="248416B3" w:rsidR="00675DA2" w:rsidRPr="00CD2A67" w:rsidRDefault="00607A1D" w:rsidP="00CD2A67">
      <w:pPr>
        <w:pStyle w:val="ListParagraph"/>
        <w:numPr>
          <w:ilvl w:val="0"/>
          <w:numId w:val="27"/>
        </w:numPr>
        <w:rPr>
          <w:rFonts w:eastAsia="MS Mincho"/>
          <w:i/>
          <w:sz w:val="20"/>
          <w:szCs w:val="20"/>
          <w:lang w:eastAsia="ja-JP"/>
        </w:rPr>
      </w:pPr>
      <w:r w:rsidRPr="00CD2A67">
        <w:rPr>
          <w:rFonts w:eastAsia="MS Mincho" w:hint="eastAsia"/>
          <w:i/>
          <w:sz w:val="20"/>
          <w:szCs w:val="20"/>
          <w:lang w:eastAsia="ja-JP"/>
        </w:rPr>
        <w:t>洋上転載を管理・監視するために使用したシステムを説明すること。以下の詳細も含めること</w:t>
      </w:r>
      <w:r w:rsidRPr="00CD2A67">
        <w:rPr>
          <w:rFonts w:eastAsia="MS Mincho" w:cs="MS Gothic" w:hint="eastAsia"/>
          <w:i/>
          <w:sz w:val="20"/>
          <w:szCs w:val="20"/>
          <w:lang w:eastAsia="ja-JP"/>
        </w:rPr>
        <w:t>。</w:t>
      </w:r>
    </w:p>
    <w:p w14:paraId="04066BEB" w14:textId="77777777" w:rsidR="00675DA2" w:rsidRPr="00CD2A67" w:rsidRDefault="00675DA2" w:rsidP="00CD2A67">
      <w:pPr>
        <w:rPr>
          <w:i/>
          <w:sz w:val="20"/>
          <w:lang w:eastAsia="ja-JP"/>
        </w:rPr>
      </w:pPr>
    </w:p>
    <w:p w14:paraId="0566D64A" w14:textId="720DC69E" w:rsidR="00675DA2" w:rsidRPr="00CD2A67" w:rsidRDefault="00D023AD" w:rsidP="00CD2A67">
      <w:pPr>
        <w:numPr>
          <w:ilvl w:val="0"/>
          <w:numId w:val="9"/>
        </w:numPr>
        <w:rPr>
          <w:i/>
          <w:sz w:val="20"/>
          <w:lang w:eastAsia="ja-JP"/>
        </w:rPr>
      </w:pPr>
      <w:r w:rsidRPr="00CD2A67">
        <w:rPr>
          <w:rFonts w:hint="eastAsia"/>
          <w:i/>
          <w:sz w:val="20"/>
          <w:lang w:eastAsia="ja-JP"/>
        </w:rPr>
        <w:t>SBT</w:t>
      </w:r>
      <w:r w:rsidRPr="00CD2A67">
        <w:rPr>
          <w:rFonts w:hint="eastAsia"/>
          <w:i/>
          <w:sz w:val="20"/>
          <w:lang w:eastAsia="ja-JP"/>
        </w:rPr>
        <w:t>の洋上転載の許可に関する規則及びプロセス、並びに（</w:t>
      </w:r>
      <w:r w:rsidRPr="00CD2A67">
        <w:rPr>
          <w:rFonts w:hint="eastAsia"/>
          <w:i/>
          <w:sz w:val="20"/>
          <w:lang w:eastAsia="ja-JP"/>
        </w:rPr>
        <w:t>CCSBT</w:t>
      </w:r>
      <w:r w:rsidRPr="00CD2A67">
        <w:rPr>
          <w:rFonts w:hint="eastAsia"/>
          <w:i/>
          <w:sz w:val="20"/>
          <w:lang w:eastAsia="ja-JP"/>
        </w:rPr>
        <w:t>転載オブザーバーの配乗に加え）</w:t>
      </w:r>
      <w:r w:rsidRPr="00CD2A67">
        <w:rPr>
          <w:rFonts w:hint="eastAsia"/>
          <w:i/>
          <w:sz w:val="20"/>
          <w:lang w:eastAsia="ja-JP"/>
        </w:rPr>
        <w:t>SBT</w:t>
      </w:r>
      <w:r w:rsidRPr="00CD2A67">
        <w:rPr>
          <w:rFonts w:hint="eastAsia"/>
          <w:i/>
          <w:sz w:val="20"/>
          <w:lang w:eastAsia="ja-JP"/>
        </w:rPr>
        <w:t>の転載数量を確認（</w:t>
      </w:r>
      <w:r w:rsidRPr="00CD2A67">
        <w:rPr>
          <w:rFonts w:hint="eastAsia"/>
          <w:i/>
          <w:sz w:val="20"/>
          <w:lang w:eastAsia="ja-JP"/>
        </w:rPr>
        <w:t>checking</w:t>
      </w:r>
      <w:r w:rsidRPr="00CD2A67">
        <w:rPr>
          <w:rFonts w:hint="eastAsia"/>
          <w:i/>
          <w:sz w:val="20"/>
          <w:lang w:eastAsia="ja-JP"/>
        </w:rPr>
        <w:t>）・検証（</w:t>
      </w:r>
      <w:r w:rsidRPr="00CD2A67">
        <w:rPr>
          <w:rFonts w:hint="eastAsia"/>
          <w:i/>
          <w:sz w:val="20"/>
          <w:lang w:eastAsia="ja-JP"/>
        </w:rPr>
        <w:t>verifying</w:t>
      </w:r>
      <w:r w:rsidRPr="00CD2A67">
        <w:rPr>
          <w:rFonts w:hint="eastAsia"/>
          <w:i/>
          <w:sz w:val="20"/>
          <w:lang w:eastAsia="ja-JP"/>
        </w:rPr>
        <w:t>）する方法。</w:t>
      </w:r>
    </w:p>
    <w:p w14:paraId="55378609" w14:textId="77777777" w:rsidR="00675DA2" w:rsidRPr="00CD2A67" w:rsidRDefault="00675DA2" w:rsidP="00CD2A67">
      <w:pPr>
        <w:ind w:left="709"/>
        <w:rPr>
          <w:color w:val="0070C0"/>
          <w:sz w:val="20"/>
          <w:lang w:eastAsia="ja-JP"/>
        </w:rPr>
      </w:pPr>
    </w:p>
    <w:p w14:paraId="4E1DE71A" w14:textId="57F2D96B" w:rsidR="00675DA2" w:rsidRPr="00CD2A67" w:rsidRDefault="00234ECF" w:rsidP="00CD2A67">
      <w:pPr>
        <w:numPr>
          <w:ilvl w:val="0"/>
          <w:numId w:val="9"/>
        </w:numPr>
        <w:rPr>
          <w:i/>
          <w:sz w:val="20"/>
          <w:lang w:eastAsia="ja-JP"/>
        </w:rPr>
      </w:pPr>
      <w:r w:rsidRPr="00CD2A67">
        <w:rPr>
          <w:rFonts w:hint="eastAsia"/>
          <w:i/>
          <w:sz w:val="20"/>
          <w:lang w:eastAsia="ja-JP"/>
        </w:rPr>
        <w:t>SBT</w:t>
      </w:r>
      <w:r w:rsidRPr="00CD2A67">
        <w:rPr>
          <w:rFonts w:hint="eastAsia"/>
          <w:i/>
          <w:sz w:val="20"/>
          <w:lang w:eastAsia="ja-JP"/>
        </w:rPr>
        <w:t>転載数量の記録を監視するシステム。</w:t>
      </w:r>
    </w:p>
    <w:p w14:paraId="6C37B67F" w14:textId="77777777" w:rsidR="00675DA2" w:rsidRPr="00CD2A67" w:rsidRDefault="00675DA2" w:rsidP="00CD2A67">
      <w:pPr>
        <w:ind w:left="709"/>
        <w:rPr>
          <w:color w:val="0070C0"/>
          <w:sz w:val="20"/>
          <w:lang w:eastAsia="ja-JP"/>
        </w:rPr>
      </w:pPr>
    </w:p>
    <w:p w14:paraId="30610F1D" w14:textId="1A8BD1B6" w:rsidR="00675DA2" w:rsidRPr="00CD2A67" w:rsidRDefault="008C5091" w:rsidP="00CD2A67">
      <w:pPr>
        <w:numPr>
          <w:ilvl w:val="0"/>
          <w:numId w:val="9"/>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文書（漁獲モニタリング様式、漁獲標識様式）の回収プロセス。</w:t>
      </w:r>
    </w:p>
    <w:p w14:paraId="168D9172" w14:textId="77777777" w:rsidR="00675DA2" w:rsidRPr="00CD2A67" w:rsidRDefault="00675DA2" w:rsidP="00CD2A67">
      <w:pPr>
        <w:ind w:left="709"/>
        <w:rPr>
          <w:color w:val="0070C0"/>
          <w:sz w:val="20"/>
          <w:lang w:eastAsia="ja-JP"/>
        </w:rPr>
      </w:pPr>
    </w:p>
    <w:p w14:paraId="501187F2" w14:textId="00F905EB" w:rsidR="00675DA2" w:rsidRPr="00CD2A67" w:rsidRDefault="004E66BE" w:rsidP="00CD2A67">
      <w:pPr>
        <w:numPr>
          <w:ilvl w:val="0"/>
          <w:numId w:val="9"/>
        </w:numPr>
        <w:rPr>
          <w:i/>
          <w:sz w:val="20"/>
          <w:lang w:eastAsia="ja-JP"/>
        </w:rPr>
      </w:pPr>
      <w:r w:rsidRPr="00CD2A67">
        <w:rPr>
          <w:rFonts w:hint="eastAsia"/>
          <w:i/>
          <w:sz w:val="20"/>
          <w:lang w:eastAsia="ja-JP"/>
        </w:rPr>
        <w:t>適用される法令及び処罰。</w:t>
      </w:r>
    </w:p>
    <w:p w14:paraId="4B993E55" w14:textId="77777777" w:rsidR="00675DA2" w:rsidRPr="00CD2A67" w:rsidRDefault="00675DA2" w:rsidP="00CD2A67">
      <w:pPr>
        <w:ind w:left="709"/>
        <w:rPr>
          <w:color w:val="0070C0"/>
          <w:sz w:val="20"/>
          <w:lang w:eastAsia="ja-JP"/>
        </w:rPr>
      </w:pPr>
    </w:p>
    <w:p w14:paraId="50F9208A" w14:textId="2A5EA646" w:rsidR="00141DB0" w:rsidRPr="00CD2A67" w:rsidRDefault="004E66BE" w:rsidP="00CD2A67">
      <w:pPr>
        <w:numPr>
          <w:ilvl w:val="0"/>
          <w:numId w:val="9"/>
        </w:numPr>
        <w:rPr>
          <w:i/>
          <w:sz w:val="20"/>
          <w:lang w:eastAsia="ja-JP"/>
        </w:rPr>
      </w:pPr>
      <w:bookmarkStart w:id="33" w:name="_Toc309285736"/>
      <w:r w:rsidRPr="00CD2A67">
        <w:rPr>
          <w:rFonts w:hint="eastAsia"/>
          <w:i/>
          <w:sz w:val="20"/>
          <w:lang w:eastAsia="ja-JP"/>
        </w:rPr>
        <w:t>その他関連する情報</w:t>
      </w:r>
      <w:r w:rsidR="0083322D" w:rsidRPr="0083322D">
        <w:rPr>
          <w:i/>
          <w:sz w:val="20"/>
          <w:vertAlign w:val="superscript"/>
          <w:lang w:eastAsia="ja-JP"/>
        </w:rPr>
        <w:fldChar w:fldCharType="begin"/>
      </w:r>
      <w:r w:rsidR="0083322D" w:rsidRPr="0083322D">
        <w:rPr>
          <w:i/>
          <w:sz w:val="20"/>
          <w:vertAlign w:val="superscript"/>
          <w:lang w:eastAsia="ja-JP"/>
        </w:rPr>
        <w:instrText xml:space="preserve"> </w:instrText>
      </w:r>
      <w:r w:rsidR="0083322D" w:rsidRPr="0083322D">
        <w:rPr>
          <w:rFonts w:hint="eastAsia"/>
          <w:i/>
          <w:sz w:val="20"/>
          <w:vertAlign w:val="superscript"/>
          <w:lang w:eastAsia="ja-JP"/>
        </w:rPr>
        <w:instrText>NOTEREF _Ref23239466 \h</w:instrText>
      </w:r>
      <w:r w:rsidR="0083322D" w:rsidRPr="0083322D">
        <w:rPr>
          <w:i/>
          <w:sz w:val="20"/>
          <w:vertAlign w:val="superscript"/>
          <w:lang w:eastAsia="ja-JP"/>
        </w:rPr>
        <w:instrText xml:space="preserve"> </w:instrText>
      </w:r>
      <w:r w:rsidR="0083322D">
        <w:rPr>
          <w:i/>
          <w:sz w:val="20"/>
          <w:vertAlign w:val="superscript"/>
          <w:lang w:eastAsia="ja-JP"/>
        </w:rPr>
        <w:instrText xml:space="preserve"> \* MERGEFORMAT </w:instrText>
      </w:r>
      <w:r w:rsidR="0083322D" w:rsidRPr="0083322D">
        <w:rPr>
          <w:i/>
          <w:sz w:val="20"/>
          <w:vertAlign w:val="superscript"/>
          <w:lang w:eastAsia="ja-JP"/>
        </w:rPr>
      </w:r>
      <w:r w:rsidR="0083322D" w:rsidRPr="0083322D">
        <w:rPr>
          <w:i/>
          <w:sz w:val="20"/>
          <w:vertAlign w:val="superscript"/>
          <w:lang w:eastAsia="ja-JP"/>
        </w:rPr>
        <w:fldChar w:fldCharType="separate"/>
      </w:r>
      <w:r w:rsidR="007052C1">
        <w:rPr>
          <w:i/>
          <w:sz w:val="20"/>
          <w:vertAlign w:val="superscript"/>
          <w:lang w:eastAsia="ja-JP"/>
        </w:rPr>
        <w:t>7</w:t>
      </w:r>
      <w:r w:rsidR="0083322D" w:rsidRPr="0083322D">
        <w:rPr>
          <w:i/>
          <w:sz w:val="20"/>
          <w:vertAlign w:val="superscript"/>
          <w:lang w:eastAsia="ja-JP"/>
        </w:rPr>
        <w:fldChar w:fldCharType="end"/>
      </w:r>
      <w:r w:rsidRPr="00F66222">
        <w:rPr>
          <w:rFonts w:hint="eastAsia"/>
          <w:i/>
          <w:sz w:val="20"/>
          <w:lang w:eastAsia="ja-JP"/>
        </w:rPr>
        <w:t>。</w:t>
      </w:r>
    </w:p>
    <w:p w14:paraId="006229ED" w14:textId="30AD2E34" w:rsidR="00675DA2" w:rsidRPr="00CD2A67" w:rsidRDefault="00594243" w:rsidP="00CD2A67">
      <w:pPr>
        <w:pStyle w:val="Heading2"/>
        <w:rPr>
          <w:rFonts w:ascii="Times New Roman" w:hAnsi="Times New Roman"/>
          <w:lang w:eastAsia="ja-JP"/>
        </w:rPr>
      </w:pPr>
      <w:bookmarkStart w:id="34" w:name="_Toc180140874"/>
      <w:r w:rsidRPr="00CD2A67">
        <w:rPr>
          <w:rFonts w:ascii="Times New Roman" w:hAnsi="Times New Roman" w:hint="eastAsia"/>
          <w:lang w:eastAsia="ja-JP"/>
        </w:rPr>
        <w:lastRenderedPageBreak/>
        <w:t>SBT</w:t>
      </w:r>
      <w:r w:rsidRPr="00CD2A67">
        <w:rPr>
          <w:rFonts w:ascii="Times New Roman" w:hAnsi="Times New Roman" w:hint="eastAsia"/>
          <w:lang w:eastAsia="ja-JP"/>
        </w:rPr>
        <w:t>／</w:t>
      </w:r>
      <w:r w:rsidRPr="00CD2A67">
        <w:rPr>
          <w:rFonts w:ascii="Times New Roman" w:hAnsi="Times New Roman" w:hint="eastAsia"/>
          <w:lang w:eastAsia="ja-JP"/>
        </w:rPr>
        <w:t>S</w:t>
      </w:r>
      <w:r w:rsidRPr="00CD2A67">
        <w:rPr>
          <w:rFonts w:ascii="Times New Roman" w:hAnsi="Times New Roman"/>
          <w:lang w:eastAsia="ja-JP"/>
        </w:rPr>
        <w:t>BT</w:t>
      </w:r>
      <w:r w:rsidRPr="00CD2A67">
        <w:rPr>
          <w:rFonts w:ascii="Times New Roman" w:hAnsi="Times New Roman"/>
          <w:lang w:eastAsia="ja-JP"/>
        </w:rPr>
        <w:t>製品を船上</w:t>
      </w:r>
      <w:r w:rsidRPr="00CD2A67">
        <w:rPr>
          <w:rFonts w:ascii="Times New Roman" w:hAnsi="Times New Roman" w:hint="eastAsia"/>
          <w:lang w:eastAsia="ja-JP"/>
        </w:rPr>
        <w:t>に</w:t>
      </w:r>
      <w:r w:rsidRPr="00CD2A67">
        <w:rPr>
          <w:rFonts w:ascii="Times New Roman" w:hAnsi="Times New Roman"/>
          <w:lang w:eastAsia="ja-JP"/>
        </w:rPr>
        <w:t>保持する外国</w:t>
      </w:r>
      <w:r w:rsidR="00F66222">
        <w:rPr>
          <w:rFonts w:ascii="Times New Roman" w:hAnsi="Times New Roman" w:hint="eastAsia"/>
          <w:lang w:eastAsia="ja-JP"/>
        </w:rPr>
        <w:t>漁船／運搬船</w:t>
      </w:r>
      <w:r w:rsidRPr="00CD2A67">
        <w:rPr>
          <w:rFonts w:ascii="Times New Roman" w:hAnsi="Times New Roman" w:hint="eastAsia"/>
          <w:lang w:eastAsia="ja-JP"/>
        </w:rPr>
        <w:t>の</w:t>
      </w:r>
      <w:r w:rsidRPr="00CD2A67">
        <w:rPr>
          <w:rFonts w:ascii="Times New Roman" w:hAnsi="Times New Roman"/>
          <w:lang w:eastAsia="ja-JP"/>
        </w:rPr>
        <w:t>港内検査</w:t>
      </w:r>
      <w:bookmarkEnd w:id="34"/>
    </w:p>
    <w:p w14:paraId="7B4DBF1E" w14:textId="2CC233A7" w:rsidR="00FF0C29" w:rsidRPr="00CD2A67" w:rsidRDefault="003F2A56" w:rsidP="00CD2A67">
      <w:pPr>
        <w:rPr>
          <w:i/>
          <w:sz w:val="20"/>
          <w:lang w:eastAsia="ja-JP"/>
        </w:rPr>
      </w:pPr>
      <w:r w:rsidRPr="00CD2A67">
        <w:rPr>
          <w:rFonts w:hint="eastAsia"/>
          <w:i/>
          <w:sz w:val="20"/>
          <w:lang w:eastAsia="ja-JP"/>
        </w:rPr>
        <w:t>この</w:t>
      </w:r>
      <w:r w:rsidRPr="00CD2A67">
        <w:rPr>
          <w:i/>
          <w:sz w:val="20"/>
          <w:lang w:eastAsia="ja-JP"/>
        </w:rPr>
        <w:t>セクション</w:t>
      </w:r>
      <w:r w:rsidRPr="00CD2A67">
        <w:rPr>
          <w:rFonts w:hint="eastAsia"/>
          <w:i/>
          <w:sz w:val="20"/>
          <w:lang w:eastAsia="ja-JP"/>
        </w:rPr>
        <w:t>で</w:t>
      </w:r>
      <w:r w:rsidRPr="00CD2A67">
        <w:rPr>
          <w:i/>
          <w:sz w:val="20"/>
          <w:lang w:eastAsia="ja-JP"/>
        </w:rPr>
        <w:t>は、</w:t>
      </w:r>
      <w:r w:rsidRPr="00CD2A67">
        <w:rPr>
          <w:rFonts w:hint="eastAsia"/>
          <w:i/>
          <w:sz w:val="20"/>
          <w:lang w:eastAsia="ja-JP"/>
        </w:rPr>
        <w:t>CCSBT</w:t>
      </w:r>
      <w:r w:rsidRPr="00CD2A67">
        <w:rPr>
          <w:i/>
          <w:sz w:val="20"/>
          <w:lang w:eastAsia="ja-JP"/>
        </w:rPr>
        <w:t>の港内検査の最低基準を定めた</w:t>
      </w:r>
      <w:r w:rsidRPr="00CD2A67">
        <w:rPr>
          <w:i/>
          <w:sz w:val="20"/>
          <w:lang w:eastAsia="ja-JP"/>
        </w:rPr>
        <w:t>CCSBT</w:t>
      </w:r>
      <w:r w:rsidRPr="00CD2A67">
        <w:rPr>
          <w:rFonts w:hint="eastAsia"/>
          <w:i/>
          <w:sz w:val="20"/>
          <w:lang w:eastAsia="ja-JP"/>
        </w:rPr>
        <w:t>制度</w:t>
      </w:r>
      <w:r w:rsidRPr="00CD2A67">
        <w:rPr>
          <w:i/>
          <w:sz w:val="20"/>
          <w:lang w:eastAsia="ja-JP"/>
        </w:rPr>
        <w:t>に関する決議に関する報告</w:t>
      </w:r>
      <w:r w:rsidRPr="00CD2A67">
        <w:rPr>
          <w:rFonts w:hint="eastAsia"/>
          <w:i/>
          <w:sz w:val="20"/>
          <w:lang w:eastAsia="ja-JP"/>
        </w:rPr>
        <w:t>を</w:t>
      </w:r>
      <w:r w:rsidRPr="00CD2A67">
        <w:rPr>
          <w:i/>
          <w:sz w:val="20"/>
          <w:lang w:eastAsia="ja-JP"/>
        </w:rPr>
        <w:t>行うこと。</w:t>
      </w:r>
      <w:r w:rsidRPr="00CD2A67">
        <w:rPr>
          <w:i/>
          <w:sz w:val="20"/>
          <w:lang w:eastAsia="ja-JP"/>
        </w:rPr>
        <w:t>SBT</w:t>
      </w:r>
      <w:r w:rsidRPr="00CD2A67">
        <w:rPr>
          <w:i/>
          <w:sz w:val="20"/>
          <w:lang w:eastAsia="ja-JP"/>
        </w:rPr>
        <w:t>又は</w:t>
      </w:r>
      <w:r w:rsidRPr="00CD2A67">
        <w:rPr>
          <w:i/>
          <w:sz w:val="20"/>
          <w:lang w:eastAsia="ja-JP"/>
        </w:rPr>
        <w:t>SBT</w:t>
      </w:r>
      <w:r w:rsidRPr="00CD2A67">
        <w:rPr>
          <w:i/>
          <w:sz w:val="20"/>
          <w:lang w:eastAsia="ja-JP"/>
        </w:rPr>
        <w:t>製品</w:t>
      </w:r>
      <w:r w:rsidRPr="00CD2A67">
        <w:rPr>
          <w:rFonts w:hint="eastAsia"/>
          <w:i/>
          <w:sz w:val="20"/>
          <w:lang w:eastAsia="ja-JP"/>
        </w:rPr>
        <w:t>の</w:t>
      </w:r>
      <w:r w:rsidRPr="00CD2A67">
        <w:rPr>
          <w:i/>
          <w:sz w:val="20"/>
          <w:lang w:eastAsia="ja-JP"/>
        </w:rPr>
        <w:t>陸揚げ及び</w:t>
      </w:r>
      <w:r w:rsidRPr="00CD2A67">
        <w:rPr>
          <w:rFonts w:hint="eastAsia"/>
          <w:i/>
          <w:sz w:val="20"/>
          <w:lang w:eastAsia="ja-JP"/>
        </w:rPr>
        <w:t>／又は</w:t>
      </w:r>
      <w:r w:rsidRPr="00CD2A67">
        <w:rPr>
          <w:i/>
          <w:sz w:val="20"/>
          <w:lang w:eastAsia="ja-JP"/>
        </w:rPr>
        <w:t>転載を目的としてこれを</w:t>
      </w:r>
      <w:r w:rsidRPr="00CD2A67">
        <w:rPr>
          <w:rFonts w:hint="eastAsia"/>
          <w:i/>
          <w:sz w:val="20"/>
          <w:lang w:eastAsia="ja-JP"/>
        </w:rPr>
        <w:t>運搬</w:t>
      </w:r>
      <w:r w:rsidRPr="00CD2A67">
        <w:rPr>
          <w:i/>
          <w:sz w:val="20"/>
          <w:lang w:eastAsia="ja-JP"/>
        </w:rPr>
        <w:t>する</w:t>
      </w:r>
      <w:r w:rsidRPr="00CD2A67">
        <w:rPr>
          <w:rFonts w:hint="eastAsia"/>
          <w:i/>
          <w:sz w:val="20"/>
          <w:lang w:eastAsia="ja-JP"/>
        </w:rPr>
        <w:t>許可</w:t>
      </w:r>
      <w:r w:rsidRPr="00CD2A67">
        <w:rPr>
          <w:i/>
          <w:sz w:val="20"/>
          <w:lang w:eastAsia="ja-JP"/>
        </w:rPr>
        <w:t>外国漁船</w:t>
      </w:r>
      <w:r w:rsidRPr="00CD2A67">
        <w:rPr>
          <w:rFonts w:hint="eastAsia"/>
          <w:i/>
          <w:sz w:val="20"/>
          <w:lang w:eastAsia="ja-JP"/>
        </w:rPr>
        <w:t>又は</w:t>
      </w:r>
      <w:r w:rsidRPr="00CD2A67">
        <w:rPr>
          <w:i/>
          <w:sz w:val="20"/>
          <w:lang w:eastAsia="ja-JP"/>
        </w:rPr>
        <w:t>運搬船を</w:t>
      </w:r>
      <w:r w:rsidRPr="00CD2A67">
        <w:rPr>
          <w:rFonts w:hint="eastAsia"/>
          <w:i/>
          <w:sz w:val="20"/>
          <w:lang w:eastAsia="ja-JP"/>
        </w:rPr>
        <w:t>指定港</w:t>
      </w:r>
      <w:r w:rsidRPr="00CD2A67">
        <w:rPr>
          <w:i/>
          <w:sz w:val="20"/>
          <w:lang w:eastAsia="ja-JP"/>
        </w:rPr>
        <w:t>に入港</w:t>
      </w:r>
      <w:r w:rsidRPr="00CD2A67">
        <w:rPr>
          <w:rFonts w:hint="eastAsia"/>
          <w:i/>
          <w:sz w:val="20"/>
          <w:lang w:eastAsia="ja-JP"/>
        </w:rPr>
        <w:t>させる寄港</w:t>
      </w:r>
      <w:r w:rsidRPr="00CD2A67">
        <w:rPr>
          <w:i/>
          <w:sz w:val="20"/>
          <w:lang w:eastAsia="ja-JP"/>
        </w:rPr>
        <w:t>国であるメンバーは、このセクションに記入しなければならない。</w:t>
      </w:r>
      <w:r w:rsidRPr="00CD2A67">
        <w:rPr>
          <w:i/>
          <w:sz w:val="20"/>
          <w:lang w:eastAsia="ja-JP"/>
        </w:rPr>
        <w:t>SBT</w:t>
      </w:r>
      <w:r w:rsidRPr="00CD2A67">
        <w:rPr>
          <w:rFonts w:hint="eastAsia"/>
          <w:i/>
          <w:sz w:val="20"/>
          <w:lang w:eastAsia="ja-JP"/>
        </w:rPr>
        <w:t>又は</w:t>
      </w:r>
      <w:r w:rsidRPr="00CD2A67">
        <w:rPr>
          <w:i/>
          <w:sz w:val="20"/>
          <w:lang w:eastAsia="ja-JP"/>
        </w:rPr>
        <w:t>SBT</w:t>
      </w:r>
      <w:r w:rsidRPr="00CD2A67">
        <w:rPr>
          <w:i/>
          <w:sz w:val="20"/>
          <w:lang w:eastAsia="ja-JP"/>
        </w:rPr>
        <w:t>製品の陸揚げ／転載</w:t>
      </w:r>
      <w:r w:rsidRPr="00CD2A67">
        <w:rPr>
          <w:rFonts w:hint="eastAsia"/>
          <w:i/>
          <w:sz w:val="20"/>
          <w:lang w:eastAsia="ja-JP"/>
        </w:rPr>
        <w:t>で</w:t>
      </w:r>
      <w:r w:rsidRPr="00CD2A67">
        <w:rPr>
          <w:i/>
          <w:sz w:val="20"/>
          <w:lang w:eastAsia="ja-JP"/>
        </w:rPr>
        <w:t>あ</w:t>
      </w:r>
      <w:r w:rsidRPr="00CD2A67">
        <w:rPr>
          <w:rFonts w:hint="eastAsia"/>
          <w:i/>
          <w:sz w:val="20"/>
          <w:lang w:eastAsia="ja-JP"/>
        </w:rPr>
        <w:t>って</w:t>
      </w:r>
      <w:r w:rsidRPr="00CD2A67">
        <w:rPr>
          <w:i/>
          <w:sz w:val="20"/>
          <w:lang w:eastAsia="ja-JP"/>
        </w:rPr>
        <w:t>、それ以前に</w:t>
      </w:r>
      <w:r w:rsidRPr="00CD2A67">
        <w:rPr>
          <w:rFonts w:hint="eastAsia"/>
          <w:i/>
          <w:sz w:val="20"/>
          <w:lang w:eastAsia="ja-JP"/>
        </w:rPr>
        <w:t>港</w:t>
      </w:r>
      <w:r w:rsidRPr="00CD2A67">
        <w:rPr>
          <w:i/>
          <w:sz w:val="20"/>
          <w:lang w:eastAsia="ja-JP"/>
        </w:rPr>
        <w:t>において陸揚げ又は</w:t>
      </w:r>
      <w:r w:rsidRPr="00CD2A67">
        <w:rPr>
          <w:rFonts w:hint="eastAsia"/>
          <w:i/>
          <w:sz w:val="20"/>
          <w:lang w:eastAsia="ja-JP"/>
        </w:rPr>
        <w:t>転載</w:t>
      </w:r>
      <w:r w:rsidRPr="00CD2A67">
        <w:rPr>
          <w:i/>
          <w:sz w:val="20"/>
          <w:lang w:eastAsia="ja-JP"/>
        </w:rPr>
        <w:t>が</w:t>
      </w:r>
      <w:r w:rsidRPr="00CD2A67">
        <w:rPr>
          <w:rFonts w:hint="eastAsia"/>
          <w:i/>
          <w:sz w:val="20"/>
          <w:lang w:eastAsia="ja-JP"/>
        </w:rPr>
        <w:t>行われていない</w:t>
      </w:r>
      <w:r w:rsidRPr="00CD2A67">
        <w:rPr>
          <w:i/>
          <w:sz w:val="20"/>
          <w:lang w:eastAsia="ja-JP"/>
        </w:rPr>
        <w:t>ものに関する情報のみ、</w:t>
      </w:r>
      <w:r w:rsidRPr="00CD2A67">
        <w:rPr>
          <w:rFonts w:hint="eastAsia"/>
          <w:i/>
          <w:sz w:val="20"/>
          <w:lang w:eastAsia="ja-JP"/>
        </w:rPr>
        <w:t>下表</w:t>
      </w:r>
      <w:r w:rsidRPr="00CD2A67">
        <w:rPr>
          <w:i/>
          <w:sz w:val="20"/>
          <w:lang w:eastAsia="ja-JP"/>
        </w:rPr>
        <w:t>に記入すること</w:t>
      </w:r>
      <w:r w:rsidRPr="00CD2A67">
        <w:rPr>
          <w:rFonts w:hint="eastAsia"/>
          <w:i/>
          <w:sz w:val="20"/>
          <w:lang w:eastAsia="ja-JP"/>
        </w:rPr>
        <w:t>。</w:t>
      </w:r>
    </w:p>
    <w:p w14:paraId="70A9E6E5" w14:textId="77777777" w:rsidR="00FF0C29" w:rsidRPr="00CD2A67" w:rsidRDefault="00FF0C29" w:rsidP="00CD2A67">
      <w:pPr>
        <w:pStyle w:val="ListParagraph"/>
        <w:rPr>
          <w:rFonts w:eastAsia="MS Mincho"/>
          <w:i/>
          <w:sz w:val="20"/>
          <w:szCs w:val="20"/>
          <w:lang w:eastAsia="ja-JP"/>
        </w:rPr>
      </w:pPr>
    </w:p>
    <w:p w14:paraId="410BC8EA" w14:textId="39F0EA44" w:rsidR="00675DA2" w:rsidRPr="00CD2A67" w:rsidRDefault="00C14175" w:rsidP="00CD2A67">
      <w:pPr>
        <w:pStyle w:val="ListParagraph"/>
        <w:numPr>
          <w:ilvl w:val="0"/>
          <w:numId w:val="26"/>
        </w:numPr>
        <w:rPr>
          <w:rFonts w:eastAsia="MS Mincho"/>
          <w:i/>
          <w:sz w:val="20"/>
          <w:lang w:eastAsia="ja-JP"/>
        </w:rPr>
      </w:pPr>
      <w:r w:rsidRPr="00CD2A67">
        <w:rPr>
          <w:rFonts w:eastAsia="MS Mincho"/>
          <w:i/>
          <w:color w:val="auto"/>
          <w:sz w:val="20"/>
          <w:szCs w:val="20"/>
          <w:lang w:eastAsia="ja-JP"/>
        </w:rPr>
        <w:t>SBT</w:t>
      </w:r>
      <w:r w:rsidRPr="00CD2A67">
        <w:rPr>
          <w:rFonts w:eastAsia="MS Mincho"/>
          <w:i/>
          <w:color w:val="auto"/>
          <w:sz w:val="20"/>
          <w:szCs w:val="20"/>
          <w:lang w:eastAsia="ja-JP"/>
        </w:rPr>
        <w:t>又は</w:t>
      </w:r>
      <w:r w:rsidRPr="00CD2A67">
        <w:rPr>
          <w:rFonts w:eastAsia="MS Mincho"/>
          <w:i/>
          <w:color w:val="auto"/>
          <w:sz w:val="20"/>
          <w:szCs w:val="20"/>
          <w:lang w:eastAsia="ja-JP"/>
        </w:rPr>
        <w:t>SBT</w:t>
      </w:r>
      <w:r w:rsidRPr="00CD2A67">
        <w:rPr>
          <w:rFonts w:eastAsia="MS Mincho"/>
          <w:i/>
          <w:color w:val="auto"/>
          <w:sz w:val="20"/>
          <w:szCs w:val="20"/>
          <w:lang w:eastAsia="ja-JP"/>
        </w:rPr>
        <w:t>製品</w:t>
      </w:r>
      <w:r w:rsidRPr="00CD2A67">
        <w:rPr>
          <w:rFonts w:eastAsia="MS Mincho" w:hint="eastAsia"/>
          <w:i/>
          <w:color w:val="auto"/>
          <w:sz w:val="20"/>
          <w:szCs w:val="20"/>
          <w:lang w:eastAsia="ja-JP"/>
        </w:rPr>
        <w:t>を</w:t>
      </w:r>
      <w:r w:rsidRPr="00CD2A67">
        <w:rPr>
          <w:rFonts w:eastAsia="MS Mincho"/>
          <w:i/>
          <w:color w:val="auto"/>
          <w:sz w:val="20"/>
          <w:szCs w:val="20"/>
          <w:lang w:eastAsia="ja-JP"/>
        </w:rPr>
        <w:t>運搬する外国漁船</w:t>
      </w:r>
      <w:r w:rsidRPr="00CD2A67">
        <w:rPr>
          <w:rFonts w:eastAsia="MS Mincho" w:hint="eastAsia"/>
          <w:i/>
          <w:color w:val="auto"/>
          <w:sz w:val="20"/>
          <w:szCs w:val="20"/>
          <w:lang w:eastAsia="ja-JP"/>
        </w:rPr>
        <w:t>又は</w:t>
      </w:r>
      <w:r w:rsidRPr="00CD2A67">
        <w:rPr>
          <w:rFonts w:eastAsia="MS Mincho"/>
          <w:i/>
          <w:color w:val="auto"/>
          <w:sz w:val="20"/>
          <w:szCs w:val="20"/>
          <w:lang w:eastAsia="ja-JP"/>
        </w:rPr>
        <w:t>運搬船が入港</w:t>
      </w:r>
      <w:r w:rsidRPr="00CD2A67">
        <w:rPr>
          <w:rFonts w:eastAsia="MS Mincho" w:hint="eastAsia"/>
          <w:i/>
          <w:color w:val="auto"/>
          <w:sz w:val="20"/>
          <w:szCs w:val="20"/>
          <w:lang w:eastAsia="ja-JP"/>
        </w:rPr>
        <w:t>を</w:t>
      </w:r>
      <w:r w:rsidRPr="00CD2A67">
        <w:rPr>
          <w:rFonts w:eastAsia="MS Mincho"/>
          <w:i/>
          <w:color w:val="auto"/>
          <w:sz w:val="20"/>
          <w:szCs w:val="20"/>
          <w:lang w:eastAsia="ja-JP"/>
        </w:rPr>
        <w:t>要請する</w:t>
      </w:r>
      <w:r w:rsidRPr="00CD2A67">
        <w:rPr>
          <w:rFonts w:eastAsia="MS Mincho" w:hint="eastAsia"/>
          <w:i/>
          <w:color w:val="auto"/>
          <w:sz w:val="20"/>
          <w:szCs w:val="20"/>
          <w:lang w:eastAsia="ja-JP"/>
        </w:rPr>
        <w:t>ことが</w:t>
      </w:r>
      <w:r w:rsidRPr="00CD2A67">
        <w:rPr>
          <w:rFonts w:eastAsia="MS Mincho"/>
          <w:i/>
          <w:color w:val="auto"/>
          <w:sz w:val="20"/>
          <w:szCs w:val="20"/>
          <w:lang w:eastAsia="ja-JP"/>
        </w:rPr>
        <w:t>できる指定</w:t>
      </w:r>
      <w:r w:rsidRPr="00CD2A67">
        <w:rPr>
          <w:rFonts w:eastAsia="MS Mincho" w:hint="eastAsia"/>
          <w:i/>
          <w:color w:val="auto"/>
          <w:sz w:val="20"/>
          <w:szCs w:val="20"/>
          <w:lang w:eastAsia="ja-JP"/>
        </w:rPr>
        <w:t>港</w:t>
      </w:r>
      <w:r w:rsidRPr="00CD2A67">
        <w:rPr>
          <w:rFonts w:eastAsia="MS Mincho"/>
          <w:i/>
          <w:color w:val="auto"/>
          <w:sz w:val="20"/>
          <w:szCs w:val="20"/>
          <w:lang w:eastAsia="ja-JP"/>
        </w:rPr>
        <w:t>の一覧を</w:t>
      </w:r>
      <w:r w:rsidRPr="00CD2A67">
        <w:rPr>
          <w:rFonts w:eastAsia="MS Mincho" w:hint="eastAsia"/>
          <w:i/>
          <w:color w:val="auto"/>
          <w:sz w:val="20"/>
          <w:szCs w:val="20"/>
          <w:lang w:eastAsia="ja-JP"/>
        </w:rPr>
        <w:t>示すこと</w:t>
      </w:r>
      <w:r w:rsidRPr="00CD2A67">
        <w:rPr>
          <w:rFonts w:eastAsia="MS Mincho" w:cs="MS Gothic" w:hint="eastAsia"/>
          <w:i/>
          <w:color w:val="auto"/>
          <w:sz w:val="20"/>
          <w:szCs w:val="20"/>
          <w:lang w:eastAsia="ja-JP"/>
        </w:rPr>
        <w:t>。</w:t>
      </w:r>
    </w:p>
    <w:p w14:paraId="7C279E3C" w14:textId="77777777" w:rsidR="00D6369C" w:rsidRPr="00CD2A67" w:rsidRDefault="00D6369C" w:rsidP="00CD2A67">
      <w:pPr>
        <w:pStyle w:val="ListParagraph"/>
        <w:ind w:left="717"/>
        <w:rPr>
          <w:rFonts w:eastAsia="MS Mincho"/>
          <w:i/>
          <w:sz w:val="20"/>
          <w:lang w:eastAsia="ja-JP"/>
        </w:rPr>
      </w:pPr>
    </w:p>
    <w:p w14:paraId="4F06EDC8" w14:textId="4C090325" w:rsidR="00675DA2" w:rsidRPr="00CD2A67" w:rsidRDefault="00F20DF7" w:rsidP="00CD2A67">
      <w:pPr>
        <w:pStyle w:val="ListParagraph"/>
        <w:numPr>
          <w:ilvl w:val="0"/>
          <w:numId w:val="26"/>
        </w:numPr>
        <w:rPr>
          <w:rFonts w:eastAsia="MS Mincho"/>
          <w:i/>
          <w:color w:val="auto"/>
          <w:sz w:val="20"/>
          <w:szCs w:val="20"/>
          <w:lang w:eastAsia="ja-JP"/>
        </w:rPr>
      </w:pPr>
      <w:r w:rsidRPr="00CD2A67">
        <w:rPr>
          <w:rFonts w:eastAsia="MS Mincho" w:hint="eastAsia"/>
          <w:i/>
          <w:color w:val="auto"/>
          <w:sz w:val="20"/>
          <w:szCs w:val="20"/>
          <w:lang w:eastAsia="ja-JP"/>
        </w:rPr>
        <w:t>SBT</w:t>
      </w:r>
      <w:r w:rsidRPr="00CD2A67">
        <w:rPr>
          <w:rFonts w:eastAsia="MS Mincho" w:hint="eastAsia"/>
          <w:i/>
          <w:color w:val="auto"/>
          <w:sz w:val="20"/>
          <w:szCs w:val="20"/>
          <w:lang w:eastAsia="ja-JP"/>
        </w:rPr>
        <w:t>又は</w:t>
      </w:r>
      <w:r w:rsidRPr="00CD2A67">
        <w:rPr>
          <w:rFonts w:eastAsia="MS Mincho"/>
          <w:i/>
          <w:color w:val="auto"/>
          <w:sz w:val="20"/>
          <w:szCs w:val="20"/>
          <w:lang w:eastAsia="ja-JP"/>
        </w:rPr>
        <w:t>SBT</w:t>
      </w:r>
      <w:r w:rsidRPr="00CD2A67">
        <w:rPr>
          <w:rFonts w:eastAsia="MS Mincho"/>
          <w:i/>
          <w:color w:val="auto"/>
          <w:sz w:val="20"/>
          <w:szCs w:val="20"/>
          <w:lang w:eastAsia="ja-JP"/>
        </w:rPr>
        <w:t>製品を運搬する外国漁船</w:t>
      </w:r>
      <w:r w:rsidRPr="00CD2A67">
        <w:rPr>
          <w:rFonts w:eastAsia="MS Mincho" w:hint="eastAsia"/>
          <w:i/>
          <w:color w:val="auto"/>
          <w:sz w:val="20"/>
          <w:szCs w:val="20"/>
          <w:lang w:eastAsia="ja-JP"/>
        </w:rPr>
        <w:t>又は</w:t>
      </w:r>
      <w:r w:rsidRPr="00CD2A67">
        <w:rPr>
          <w:rFonts w:eastAsia="MS Mincho"/>
          <w:i/>
          <w:color w:val="auto"/>
          <w:sz w:val="20"/>
          <w:szCs w:val="20"/>
          <w:lang w:eastAsia="ja-JP"/>
        </w:rPr>
        <w:t>運搬船が</w:t>
      </w:r>
      <w:r w:rsidRPr="00CD2A67">
        <w:rPr>
          <w:rFonts w:eastAsia="MS Mincho" w:hint="eastAsia"/>
          <w:i/>
          <w:color w:val="auto"/>
          <w:sz w:val="20"/>
          <w:szCs w:val="20"/>
          <w:lang w:eastAsia="ja-JP"/>
        </w:rPr>
        <w:t>指定</w:t>
      </w:r>
      <w:r w:rsidRPr="00CD2A67">
        <w:rPr>
          <w:rFonts w:eastAsia="MS Mincho"/>
          <w:i/>
          <w:color w:val="auto"/>
          <w:sz w:val="20"/>
          <w:szCs w:val="20"/>
          <w:lang w:eastAsia="ja-JP"/>
        </w:rPr>
        <w:t>港への入港許可を要請する</w:t>
      </w:r>
      <w:r w:rsidRPr="00CD2A67">
        <w:rPr>
          <w:rFonts w:eastAsia="MS Mincho" w:hint="eastAsia"/>
          <w:i/>
          <w:color w:val="auto"/>
          <w:sz w:val="20"/>
          <w:szCs w:val="20"/>
          <w:lang w:eastAsia="ja-JP"/>
        </w:rPr>
        <w:t>際</w:t>
      </w:r>
      <w:r w:rsidRPr="00CD2A67">
        <w:rPr>
          <w:rFonts w:eastAsia="MS Mincho"/>
          <w:i/>
          <w:color w:val="auto"/>
          <w:sz w:val="20"/>
          <w:szCs w:val="20"/>
          <w:lang w:eastAsia="ja-JP"/>
        </w:rPr>
        <w:t>に求められる</w:t>
      </w:r>
      <w:r w:rsidRPr="00CD2A67">
        <w:rPr>
          <w:rFonts w:eastAsia="MS Mincho" w:hint="eastAsia"/>
          <w:i/>
          <w:color w:val="auto"/>
          <w:sz w:val="20"/>
          <w:szCs w:val="20"/>
          <w:lang w:eastAsia="ja-JP"/>
        </w:rPr>
        <w:t>最短</w:t>
      </w:r>
      <w:r w:rsidRPr="00CD2A67">
        <w:rPr>
          <w:rFonts w:eastAsia="MS Mincho"/>
          <w:i/>
          <w:color w:val="auto"/>
          <w:sz w:val="20"/>
          <w:szCs w:val="20"/>
          <w:lang w:eastAsia="ja-JP"/>
        </w:rPr>
        <w:t>の通知</w:t>
      </w:r>
      <w:r w:rsidRPr="00CD2A67">
        <w:rPr>
          <w:rFonts w:eastAsia="MS Mincho" w:hint="eastAsia"/>
          <w:i/>
          <w:color w:val="auto"/>
          <w:sz w:val="20"/>
          <w:szCs w:val="20"/>
          <w:lang w:eastAsia="ja-JP"/>
        </w:rPr>
        <w:t>期間</w:t>
      </w:r>
      <w:r w:rsidRPr="00CD2A67">
        <w:rPr>
          <w:rFonts w:eastAsia="MS Mincho"/>
          <w:i/>
          <w:color w:val="auto"/>
          <w:sz w:val="20"/>
          <w:szCs w:val="20"/>
          <w:lang w:eastAsia="ja-JP"/>
        </w:rPr>
        <w:t>を示すこと</w:t>
      </w:r>
      <w:r w:rsidRPr="00CD2A67">
        <w:rPr>
          <w:rFonts w:eastAsia="MS Mincho" w:cs="MS Gothic" w:hint="eastAsia"/>
          <w:i/>
          <w:color w:val="auto"/>
          <w:sz w:val="20"/>
          <w:szCs w:val="20"/>
          <w:lang w:eastAsia="ja-JP"/>
        </w:rPr>
        <w:t>。</w:t>
      </w:r>
    </w:p>
    <w:p w14:paraId="5A61FC2D" w14:textId="453F2E9C" w:rsidR="00675DA2" w:rsidRPr="00CD2A67" w:rsidRDefault="008D0BBD" w:rsidP="00CD2A67">
      <w:pPr>
        <w:pStyle w:val="Heading2"/>
        <w:rPr>
          <w:rFonts w:ascii="Times New Roman" w:hAnsi="Times New Roman"/>
          <w:lang w:eastAsia="ja-JP"/>
        </w:rPr>
      </w:pPr>
      <w:bookmarkStart w:id="35" w:name="_Toc180140875"/>
      <w:bookmarkEnd w:id="33"/>
      <w:r w:rsidRPr="00CD2A67">
        <w:rPr>
          <w:rFonts w:ascii="Times New Roman" w:hAnsi="Times New Roman" w:hint="eastAsia"/>
          <w:lang w:eastAsia="ja-JP"/>
        </w:rPr>
        <w:t>国産品の水揚げ（漁船</w:t>
      </w:r>
      <w:r w:rsidR="009737A7" w:rsidRPr="00CD2A67">
        <w:rPr>
          <w:rFonts w:ascii="Times New Roman" w:hAnsi="Times New Roman" w:hint="eastAsia"/>
          <w:lang w:eastAsia="ja-JP"/>
        </w:rPr>
        <w:t>由来及び蓄養場由来の両方）</w:t>
      </w:r>
      <w:bookmarkEnd w:id="35"/>
    </w:p>
    <w:p w14:paraId="2F575DB7" w14:textId="23EBF216" w:rsidR="00675DA2" w:rsidRPr="00CD2A67" w:rsidRDefault="00306F77" w:rsidP="00CD2A67">
      <w:pPr>
        <w:keepNext/>
        <w:keepLines/>
        <w:rPr>
          <w:i/>
          <w:sz w:val="20"/>
          <w:lang w:eastAsia="ja-JP"/>
        </w:rPr>
      </w:pPr>
      <w:r w:rsidRPr="00CD2A67">
        <w:rPr>
          <w:rFonts w:hint="eastAsia"/>
          <w:i/>
          <w:sz w:val="20"/>
          <w:lang w:eastAsia="ja-JP"/>
        </w:rPr>
        <w:t>SBT</w:t>
      </w:r>
      <w:r w:rsidRPr="00CD2A67">
        <w:rPr>
          <w:rFonts w:hint="eastAsia"/>
          <w:i/>
          <w:sz w:val="20"/>
          <w:lang w:eastAsia="ja-JP"/>
        </w:rPr>
        <w:t>の国内水揚げの管理・監視に使用したシステムを説明すること。以下の詳細も記入すること。</w:t>
      </w:r>
    </w:p>
    <w:p w14:paraId="45B30C8C" w14:textId="77777777" w:rsidR="00675DA2" w:rsidRPr="00CD2A67" w:rsidRDefault="00675DA2" w:rsidP="00CD2A67">
      <w:pPr>
        <w:keepNext/>
        <w:keepLines/>
        <w:rPr>
          <w:i/>
          <w:sz w:val="20"/>
          <w:lang w:eastAsia="ja-JP"/>
        </w:rPr>
      </w:pPr>
    </w:p>
    <w:p w14:paraId="00F53340" w14:textId="4728CA6F" w:rsidR="00675DA2" w:rsidRPr="00CD2A67" w:rsidRDefault="00421370" w:rsidP="00CD2A67">
      <w:pPr>
        <w:keepNext/>
        <w:keepLines/>
        <w:numPr>
          <w:ilvl w:val="0"/>
          <w:numId w:val="30"/>
        </w:numPr>
        <w:rPr>
          <w:i/>
          <w:sz w:val="20"/>
          <w:lang w:eastAsia="ja-JP"/>
        </w:rPr>
      </w:pPr>
      <w:r w:rsidRPr="00CD2A67">
        <w:rPr>
          <w:rFonts w:hint="eastAsia"/>
          <w:i/>
          <w:sz w:val="20"/>
          <w:lang w:eastAsia="ja-JP"/>
        </w:rPr>
        <w:t>SBT</w:t>
      </w:r>
      <w:r w:rsidRPr="00CD2A67">
        <w:rPr>
          <w:rFonts w:hint="eastAsia"/>
          <w:i/>
          <w:sz w:val="20"/>
          <w:lang w:eastAsia="ja-JP"/>
        </w:rPr>
        <w:t>水揚げ指定港に関する規則。</w:t>
      </w:r>
    </w:p>
    <w:p w14:paraId="59BBD04D" w14:textId="77777777" w:rsidR="00675DA2" w:rsidRPr="00CD2A67" w:rsidRDefault="00675DA2" w:rsidP="00CD2A67">
      <w:pPr>
        <w:keepNext/>
        <w:keepLines/>
        <w:ind w:left="709"/>
        <w:rPr>
          <w:color w:val="0070C0"/>
          <w:szCs w:val="22"/>
          <w:lang w:eastAsia="ja-JP"/>
        </w:rPr>
      </w:pPr>
    </w:p>
    <w:p w14:paraId="153300B4" w14:textId="06CA0966" w:rsidR="00675DA2" w:rsidRPr="00CD2A67" w:rsidRDefault="008A4467"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の水揚げの要件となる検査（</w:t>
      </w:r>
      <w:r w:rsidRPr="00CD2A67">
        <w:rPr>
          <w:rFonts w:hint="eastAsia"/>
          <w:i/>
          <w:sz w:val="20"/>
          <w:lang w:eastAsia="ja-JP"/>
        </w:rPr>
        <w:t>inspection</w:t>
      </w:r>
      <w:r w:rsidRPr="00CD2A67">
        <w:rPr>
          <w:rFonts w:hint="eastAsia"/>
          <w:i/>
          <w:sz w:val="20"/>
          <w:lang w:eastAsia="ja-JP"/>
        </w:rPr>
        <w:t>）。</w:t>
      </w:r>
    </w:p>
    <w:p w14:paraId="60AEB974" w14:textId="77777777" w:rsidR="00675DA2" w:rsidRPr="00CD2A67" w:rsidRDefault="00675DA2" w:rsidP="00CD2A67">
      <w:pPr>
        <w:pStyle w:val="ListParagraph"/>
        <w:rPr>
          <w:rFonts w:eastAsia="MS Mincho"/>
          <w:color w:val="0070C0"/>
          <w:sz w:val="22"/>
          <w:szCs w:val="22"/>
          <w:lang w:eastAsia="ja-JP"/>
        </w:rPr>
      </w:pPr>
    </w:p>
    <w:p w14:paraId="2A0D7C98" w14:textId="520ACF46" w:rsidR="00675DA2" w:rsidRPr="00CD2A67" w:rsidRDefault="00BA22E2"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が他の種として水揚げされていないことを確認するために利用された遺伝子検査その他全ての技術に関する詳細。</w:t>
      </w:r>
    </w:p>
    <w:p w14:paraId="6271AACF" w14:textId="77777777" w:rsidR="00675DA2" w:rsidRPr="00CD2A67" w:rsidRDefault="00675DA2" w:rsidP="00CD2A67">
      <w:pPr>
        <w:ind w:left="709"/>
        <w:rPr>
          <w:color w:val="0070C0"/>
          <w:szCs w:val="22"/>
          <w:lang w:eastAsia="ja-JP"/>
        </w:rPr>
      </w:pPr>
    </w:p>
    <w:p w14:paraId="3DB2AE00" w14:textId="432DF3C9" w:rsidR="00675DA2" w:rsidRPr="00CD2A67" w:rsidRDefault="003D2AFF" w:rsidP="00CD2A67">
      <w:pPr>
        <w:numPr>
          <w:ilvl w:val="0"/>
          <w:numId w:val="30"/>
        </w:numPr>
        <w:rPr>
          <w:i/>
          <w:sz w:val="20"/>
          <w:lang w:eastAsia="ja-JP"/>
        </w:rPr>
      </w:pPr>
      <w:r w:rsidRPr="00CD2A67">
        <w:rPr>
          <w:rFonts w:hint="eastAsia"/>
          <w:i/>
          <w:sz w:val="20"/>
          <w:lang w:eastAsia="ja-JP"/>
        </w:rPr>
        <w:t>SBT</w:t>
      </w:r>
      <w:r w:rsidRPr="00CD2A67">
        <w:rPr>
          <w:rFonts w:hint="eastAsia"/>
          <w:i/>
          <w:sz w:val="20"/>
          <w:lang w:eastAsia="ja-JP"/>
        </w:rPr>
        <w:t>水揚げ数量の記録を監視するシステム。</w:t>
      </w:r>
    </w:p>
    <w:p w14:paraId="0ACA17EF" w14:textId="77777777" w:rsidR="00675DA2" w:rsidRPr="00CD2A67" w:rsidRDefault="00675DA2" w:rsidP="00CD2A67">
      <w:pPr>
        <w:ind w:left="709"/>
        <w:rPr>
          <w:color w:val="0070C0"/>
          <w:szCs w:val="22"/>
          <w:lang w:eastAsia="ja-JP"/>
        </w:rPr>
      </w:pPr>
    </w:p>
    <w:p w14:paraId="0604EED0" w14:textId="7C48F221" w:rsidR="00675DA2" w:rsidRPr="00CD2A67" w:rsidRDefault="00161BEF" w:rsidP="00CD2A67">
      <w:pPr>
        <w:numPr>
          <w:ilvl w:val="0"/>
          <w:numId w:val="30"/>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文書（漁獲モニタリング様式、漁獲標識様式）の確認（</w:t>
      </w:r>
      <w:r w:rsidRPr="00CD2A67">
        <w:rPr>
          <w:rFonts w:hint="eastAsia"/>
          <w:i/>
          <w:sz w:val="20"/>
          <w:lang w:eastAsia="ja-JP"/>
        </w:rPr>
        <w:t>validating</w:t>
      </w:r>
      <w:r w:rsidRPr="00CD2A67">
        <w:rPr>
          <w:rFonts w:hint="eastAsia"/>
          <w:i/>
          <w:sz w:val="20"/>
          <w:lang w:eastAsia="ja-JP"/>
        </w:rPr>
        <w:t>）</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_Ref23240219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7052C1">
        <w:rPr>
          <w:i/>
          <w:sz w:val="20"/>
          <w:vertAlign w:val="superscript"/>
          <w:lang w:eastAsia="ja-JP"/>
        </w:rPr>
        <w:t>8</w:t>
      </w:r>
      <w:r w:rsidR="004428C4" w:rsidRPr="004428C4">
        <w:rPr>
          <w:i/>
          <w:sz w:val="20"/>
          <w:vertAlign w:val="superscript"/>
          <w:lang w:eastAsia="ja-JP"/>
        </w:rPr>
        <w:fldChar w:fldCharType="end"/>
      </w:r>
      <w:r w:rsidRPr="00CD2A67">
        <w:rPr>
          <w:rFonts w:hint="eastAsia"/>
          <w:i/>
          <w:sz w:val="20"/>
          <w:lang w:eastAsia="ja-JP"/>
        </w:rPr>
        <w:t>・回収プロセス。</w:t>
      </w:r>
    </w:p>
    <w:p w14:paraId="064A63E1" w14:textId="77777777" w:rsidR="00675DA2" w:rsidRPr="00CD2A67" w:rsidRDefault="00675DA2" w:rsidP="00CD2A67">
      <w:pPr>
        <w:ind w:left="709"/>
        <w:rPr>
          <w:color w:val="0070C0"/>
          <w:szCs w:val="22"/>
          <w:lang w:eastAsia="ja-JP"/>
        </w:rPr>
      </w:pPr>
    </w:p>
    <w:p w14:paraId="6EE658B2" w14:textId="4D0E7FE9" w:rsidR="00675DA2" w:rsidRPr="00CD2A67" w:rsidRDefault="00862CFD" w:rsidP="00CD2A67">
      <w:pPr>
        <w:numPr>
          <w:ilvl w:val="0"/>
          <w:numId w:val="30"/>
        </w:numPr>
        <w:rPr>
          <w:i/>
          <w:sz w:val="20"/>
          <w:lang w:eastAsia="ja-JP"/>
        </w:rPr>
      </w:pPr>
      <w:r w:rsidRPr="00CD2A67">
        <w:rPr>
          <w:rFonts w:hint="eastAsia"/>
          <w:i/>
          <w:sz w:val="20"/>
          <w:lang w:eastAsia="ja-JP"/>
        </w:rPr>
        <w:t>適用される法令及び処罰。</w:t>
      </w:r>
    </w:p>
    <w:p w14:paraId="15E59A14" w14:textId="77777777" w:rsidR="00675DA2" w:rsidRPr="00CD2A67" w:rsidRDefault="00675DA2" w:rsidP="00CD2A67">
      <w:pPr>
        <w:ind w:left="709"/>
        <w:rPr>
          <w:color w:val="0070C0"/>
          <w:szCs w:val="22"/>
          <w:lang w:eastAsia="ja-JP"/>
        </w:rPr>
      </w:pPr>
    </w:p>
    <w:p w14:paraId="2454BD05" w14:textId="1583F76F" w:rsidR="00141DB0" w:rsidRPr="00CD2A67" w:rsidRDefault="00862CFD" w:rsidP="00CD2A67">
      <w:pPr>
        <w:numPr>
          <w:ilvl w:val="0"/>
          <w:numId w:val="30"/>
        </w:numPr>
        <w:rPr>
          <w:i/>
          <w:sz w:val="20"/>
          <w:lang w:eastAsia="ja-JP"/>
        </w:rPr>
      </w:pPr>
      <w:bookmarkStart w:id="36" w:name="_Toc309285737"/>
      <w:r w:rsidRPr="00CD2A67">
        <w:rPr>
          <w:rFonts w:hint="eastAsia"/>
          <w:i/>
          <w:sz w:val="20"/>
          <w:lang w:eastAsia="ja-JP"/>
        </w:rPr>
        <w:t>その他関連する情報</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_Ref23239466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7052C1">
        <w:rPr>
          <w:i/>
          <w:sz w:val="20"/>
          <w:vertAlign w:val="superscript"/>
          <w:lang w:eastAsia="ja-JP"/>
        </w:rPr>
        <w:t>7</w:t>
      </w:r>
      <w:r w:rsidR="004428C4" w:rsidRPr="004428C4">
        <w:rPr>
          <w:i/>
          <w:sz w:val="20"/>
          <w:vertAlign w:val="superscript"/>
          <w:lang w:eastAsia="ja-JP"/>
        </w:rPr>
        <w:fldChar w:fldCharType="end"/>
      </w:r>
      <w:r w:rsidRPr="00CD2A67">
        <w:rPr>
          <w:rFonts w:hint="eastAsia"/>
          <w:i/>
          <w:sz w:val="20"/>
          <w:lang w:eastAsia="ja-JP"/>
        </w:rPr>
        <w:t>。</w:t>
      </w:r>
    </w:p>
    <w:p w14:paraId="61E434CB" w14:textId="48E538E7" w:rsidR="005C5E7E" w:rsidRPr="00CD2A67" w:rsidRDefault="00862CFD" w:rsidP="00CD2A67">
      <w:pPr>
        <w:pStyle w:val="Heading2"/>
        <w:rPr>
          <w:rFonts w:ascii="Times New Roman" w:hAnsi="Times New Roman"/>
          <w:lang w:eastAsia="ja-JP"/>
        </w:rPr>
      </w:pPr>
      <w:bookmarkStart w:id="37" w:name="_Toc180140876"/>
      <w:bookmarkStart w:id="38" w:name="_Toc527203190"/>
      <w:r w:rsidRPr="00CD2A67">
        <w:rPr>
          <w:rFonts w:ascii="Times New Roman" w:hAnsi="Times New Roman" w:hint="eastAsia"/>
          <w:lang w:eastAsia="ja-JP"/>
        </w:rPr>
        <w:t>SBT</w:t>
      </w:r>
      <w:r w:rsidRPr="00CD2A67">
        <w:rPr>
          <w:rFonts w:ascii="Times New Roman" w:hAnsi="Times New Roman" w:hint="eastAsia"/>
          <w:lang w:eastAsia="ja-JP"/>
        </w:rPr>
        <w:t>の貿易のモニタリング</w:t>
      </w:r>
      <w:bookmarkEnd w:id="37"/>
    </w:p>
    <w:bookmarkEnd w:id="36"/>
    <w:bookmarkEnd w:id="38"/>
    <w:p w14:paraId="0ACA30A2" w14:textId="0CD6353D" w:rsidR="00675DA2" w:rsidRPr="00CD2A67" w:rsidRDefault="00862CFD" w:rsidP="00CD2A67">
      <w:pPr>
        <w:pStyle w:val="Heading3"/>
        <w:rPr>
          <w:rFonts w:ascii="Times New Roman" w:hAnsi="Times New Roman"/>
        </w:rPr>
      </w:pPr>
      <w:r w:rsidRPr="00CD2A67">
        <w:rPr>
          <w:rFonts w:ascii="Times New Roman" w:hAnsi="Times New Roman" w:hint="eastAsia"/>
          <w:lang w:eastAsia="ja-JP"/>
        </w:rPr>
        <w:t>SBT</w:t>
      </w:r>
      <w:r w:rsidRPr="00CD2A67">
        <w:rPr>
          <w:rFonts w:ascii="Times New Roman" w:hAnsi="Times New Roman" w:hint="eastAsia"/>
          <w:lang w:eastAsia="ja-JP"/>
        </w:rPr>
        <w:t>の輸出</w:t>
      </w:r>
    </w:p>
    <w:p w14:paraId="3D44A2DB" w14:textId="10C50AC7" w:rsidR="00675DA2" w:rsidRPr="00CD2A67" w:rsidRDefault="00F66222" w:rsidP="00CD2A67">
      <w:pPr>
        <w:rPr>
          <w:i/>
          <w:sz w:val="20"/>
          <w:lang w:eastAsia="ja-JP"/>
        </w:rPr>
      </w:pPr>
      <w:r>
        <w:rPr>
          <w:i/>
          <w:sz w:val="20"/>
          <w:lang w:eastAsia="ja-JP"/>
        </w:rPr>
        <w:t>SBT</w:t>
      </w:r>
      <w:r>
        <w:rPr>
          <w:rFonts w:hint="eastAsia"/>
          <w:i/>
          <w:sz w:val="20"/>
          <w:lang w:eastAsia="ja-JP"/>
        </w:rPr>
        <w:t>の輸出を管理・監視するために使用したシステムを説明すること（外地港に直接水揚げしたものも含む）。以下の詳細も含めること。</w:t>
      </w:r>
    </w:p>
    <w:p w14:paraId="0D2875E4" w14:textId="77777777" w:rsidR="00675DA2" w:rsidRPr="00CD2A67" w:rsidRDefault="00675DA2" w:rsidP="00CD2A67">
      <w:pPr>
        <w:rPr>
          <w:i/>
          <w:sz w:val="20"/>
          <w:lang w:eastAsia="ja-JP"/>
        </w:rPr>
      </w:pPr>
    </w:p>
    <w:p w14:paraId="643F667F" w14:textId="637FB614" w:rsidR="00675DA2" w:rsidRPr="00CD2A67" w:rsidRDefault="001A665F" w:rsidP="00CD2A67">
      <w:pPr>
        <w:numPr>
          <w:ilvl w:val="0"/>
          <w:numId w:val="28"/>
        </w:numPr>
        <w:rPr>
          <w:i/>
          <w:sz w:val="20"/>
        </w:rPr>
      </w:pPr>
      <w:r w:rsidRPr="00CD2A67">
        <w:rPr>
          <w:rFonts w:hint="eastAsia"/>
          <w:i/>
          <w:sz w:val="20"/>
          <w:lang w:eastAsia="ja-JP"/>
        </w:rPr>
        <w:t>SBT</w:t>
      </w:r>
      <w:r w:rsidRPr="00CD2A67">
        <w:rPr>
          <w:rFonts w:hint="eastAsia"/>
          <w:i/>
          <w:sz w:val="20"/>
          <w:lang w:eastAsia="ja-JP"/>
        </w:rPr>
        <w:t>輸出の要件となる検査（</w:t>
      </w:r>
      <w:r w:rsidRPr="00CD2A67">
        <w:rPr>
          <w:rFonts w:hint="eastAsia"/>
          <w:i/>
          <w:sz w:val="20"/>
          <w:lang w:eastAsia="ja-JP"/>
        </w:rPr>
        <w:t>inspection</w:t>
      </w:r>
      <w:r w:rsidRPr="00CD2A67">
        <w:rPr>
          <w:rFonts w:hint="eastAsia"/>
          <w:i/>
          <w:sz w:val="20"/>
          <w:lang w:eastAsia="ja-JP"/>
        </w:rPr>
        <w:t>）。</w:t>
      </w:r>
    </w:p>
    <w:p w14:paraId="6F4BF897" w14:textId="77777777" w:rsidR="00675DA2" w:rsidRPr="00CD2A67" w:rsidRDefault="00675DA2" w:rsidP="00CD2A67">
      <w:pPr>
        <w:ind w:left="709"/>
        <w:rPr>
          <w:color w:val="0070C0"/>
          <w:szCs w:val="22"/>
        </w:rPr>
      </w:pPr>
    </w:p>
    <w:p w14:paraId="508CAC9E" w14:textId="01CB5D83" w:rsidR="00675DA2" w:rsidRPr="00CD2A67" w:rsidRDefault="00AC0ADF" w:rsidP="00CD2A67">
      <w:pPr>
        <w:numPr>
          <w:ilvl w:val="0"/>
          <w:numId w:val="28"/>
        </w:numPr>
        <w:rPr>
          <w:i/>
          <w:sz w:val="20"/>
          <w:lang w:eastAsia="ja-JP"/>
        </w:rPr>
      </w:pPr>
      <w:r w:rsidRPr="00CD2A67">
        <w:rPr>
          <w:rFonts w:hint="eastAsia"/>
          <w:i/>
          <w:sz w:val="20"/>
          <w:lang w:eastAsia="ja-JP"/>
        </w:rPr>
        <w:t>SBT</w:t>
      </w:r>
      <w:r w:rsidRPr="00CD2A67">
        <w:rPr>
          <w:rFonts w:hint="eastAsia"/>
          <w:i/>
          <w:sz w:val="20"/>
          <w:lang w:eastAsia="ja-JP"/>
        </w:rPr>
        <w:t>が他の種として輸出されていないことを確認するために利用された遺伝子検査その他全ての技術に関する詳細。</w:t>
      </w:r>
    </w:p>
    <w:p w14:paraId="3FC71BAA" w14:textId="77777777" w:rsidR="00675DA2" w:rsidRPr="004428C4" w:rsidRDefault="00675DA2" w:rsidP="00CD2A67">
      <w:pPr>
        <w:pStyle w:val="ListParagraph"/>
        <w:rPr>
          <w:rFonts w:eastAsia="MS Mincho"/>
          <w:color w:val="0070C0"/>
          <w:sz w:val="22"/>
          <w:szCs w:val="22"/>
          <w:lang w:val="en-NZ" w:eastAsia="ja-JP"/>
        </w:rPr>
      </w:pPr>
    </w:p>
    <w:p w14:paraId="547D22AC" w14:textId="31C70398" w:rsidR="00675DA2" w:rsidRPr="00CD2A67" w:rsidRDefault="009B3912" w:rsidP="00CD2A67">
      <w:pPr>
        <w:numPr>
          <w:ilvl w:val="0"/>
          <w:numId w:val="28"/>
        </w:numPr>
        <w:rPr>
          <w:i/>
          <w:sz w:val="20"/>
          <w:lang w:eastAsia="ja-JP"/>
        </w:rPr>
      </w:pPr>
      <w:r w:rsidRPr="00CD2A67">
        <w:rPr>
          <w:rFonts w:hint="eastAsia"/>
          <w:i/>
          <w:sz w:val="20"/>
          <w:lang w:eastAsia="ja-JP"/>
        </w:rPr>
        <w:t>SBT</w:t>
      </w:r>
      <w:r w:rsidRPr="00CD2A67">
        <w:rPr>
          <w:rFonts w:hint="eastAsia"/>
          <w:i/>
          <w:sz w:val="20"/>
          <w:lang w:eastAsia="ja-JP"/>
        </w:rPr>
        <w:t>輸出量の記録を監視するシステム。</w:t>
      </w:r>
    </w:p>
    <w:p w14:paraId="5FA7F91F" w14:textId="77777777" w:rsidR="00675DA2" w:rsidRPr="004428C4" w:rsidRDefault="00675DA2" w:rsidP="00CD2A67">
      <w:pPr>
        <w:pStyle w:val="ListParagraph"/>
        <w:rPr>
          <w:rFonts w:eastAsia="MS Mincho"/>
          <w:color w:val="0070C0"/>
          <w:sz w:val="22"/>
          <w:szCs w:val="22"/>
          <w:lang w:val="en-NZ" w:eastAsia="ja-JP"/>
        </w:rPr>
      </w:pPr>
    </w:p>
    <w:p w14:paraId="4A0D15E5" w14:textId="1D8FC493" w:rsidR="00675DA2" w:rsidRPr="00CD2A67" w:rsidRDefault="0082250E" w:rsidP="00CD2A67">
      <w:pPr>
        <w:numPr>
          <w:ilvl w:val="0"/>
          <w:numId w:val="28"/>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文書（漁獲モニタリング様式、場合によっては漁獲標識様式又は再輸出</w:t>
      </w:r>
      <w:r w:rsidRPr="00CD2A67">
        <w:rPr>
          <w:rFonts w:hint="eastAsia"/>
          <w:i/>
          <w:sz w:val="20"/>
          <w:lang w:eastAsia="ja-JP"/>
        </w:rPr>
        <w:t>/</w:t>
      </w:r>
      <w:r w:rsidRPr="00CD2A67">
        <w:rPr>
          <w:rFonts w:hint="eastAsia"/>
          <w:i/>
          <w:sz w:val="20"/>
          <w:lang w:eastAsia="ja-JP"/>
        </w:rPr>
        <w:t>国産品水揚げ後の輸出様式）の確認（</w:t>
      </w:r>
      <w:r w:rsidRPr="00CD2A67">
        <w:rPr>
          <w:rFonts w:hint="eastAsia"/>
          <w:i/>
          <w:sz w:val="20"/>
          <w:lang w:eastAsia="ja-JP"/>
        </w:rPr>
        <w:t>validating</w:t>
      </w:r>
      <w:r w:rsidRPr="00CD2A67">
        <w:rPr>
          <w:rFonts w:hint="eastAsia"/>
          <w:i/>
          <w:sz w:val="20"/>
          <w:lang w:eastAsia="ja-JP"/>
        </w:rPr>
        <w:t>）</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_Ref23240219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7052C1">
        <w:rPr>
          <w:i/>
          <w:sz w:val="20"/>
          <w:vertAlign w:val="superscript"/>
          <w:lang w:eastAsia="ja-JP"/>
        </w:rPr>
        <w:t>8</w:t>
      </w:r>
      <w:r w:rsidR="004428C4" w:rsidRPr="004428C4">
        <w:rPr>
          <w:i/>
          <w:sz w:val="20"/>
          <w:vertAlign w:val="superscript"/>
          <w:lang w:eastAsia="ja-JP"/>
        </w:rPr>
        <w:fldChar w:fldCharType="end"/>
      </w:r>
      <w:r w:rsidRPr="00CD2A67">
        <w:rPr>
          <w:rFonts w:hint="eastAsia"/>
          <w:i/>
          <w:sz w:val="20"/>
          <w:lang w:eastAsia="ja-JP"/>
        </w:rPr>
        <w:t>・回収プロセス。</w:t>
      </w:r>
    </w:p>
    <w:p w14:paraId="730DC0CA" w14:textId="77777777" w:rsidR="00675DA2" w:rsidRPr="00CD2A67" w:rsidRDefault="00675DA2" w:rsidP="00CD2A67">
      <w:pPr>
        <w:ind w:left="709"/>
        <w:rPr>
          <w:color w:val="0070C0"/>
          <w:szCs w:val="22"/>
          <w:lang w:eastAsia="ja-JP"/>
        </w:rPr>
      </w:pPr>
    </w:p>
    <w:p w14:paraId="71A9F3F9" w14:textId="7C421628" w:rsidR="00675DA2" w:rsidRPr="00CD2A67" w:rsidRDefault="00ED5199" w:rsidP="00CD2A67">
      <w:pPr>
        <w:numPr>
          <w:ilvl w:val="0"/>
          <w:numId w:val="28"/>
        </w:numPr>
        <w:rPr>
          <w:i/>
          <w:sz w:val="20"/>
          <w:lang w:eastAsia="ja-JP"/>
        </w:rPr>
      </w:pPr>
      <w:r w:rsidRPr="00CD2A67">
        <w:rPr>
          <w:rFonts w:hint="eastAsia"/>
          <w:i/>
          <w:sz w:val="20"/>
          <w:lang w:eastAsia="ja-JP"/>
        </w:rPr>
        <w:t>適用される法令及び処罰。</w:t>
      </w:r>
    </w:p>
    <w:p w14:paraId="20019B8F" w14:textId="77777777" w:rsidR="00675DA2" w:rsidRPr="00CD2A67" w:rsidRDefault="00675DA2" w:rsidP="00CD2A67">
      <w:pPr>
        <w:ind w:left="709"/>
        <w:rPr>
          <w:color w:val="0070C0"/>
          <w:szCs w:val="22"/>
          <w:lang w:eastAsia="ja-JP"/>
        </w:rPr>
      </w:pPr>
    </w:p>
    <w:p w14:paraId="78B9796A" w14:textId="34619AE2" w:rsidR="00562E9C" w:rsidRPr="00CD2A67" w:rsidRDefault="00ED5199" w:rsidP="00CD2A67">
      <w:pPr>
        <w:numPr>
          <w:ilvl w:val="0"/>
          <w:numId w:val="28"/>
        </w:numPr>
        <w:rPr>
          <w:i/>
          <w:sz w:val="20"/>
          <w:lang w:eastAsia="ja-JP"/>
        </w:rPr>
      </w:pPr>
      <w:r w:rsidRPr="00CD2A67">
        <w:rPr>
          <w:rFonts w:hint="eastAsia"/>
          <w:i/>
          <w:sz w:val="20"/>
          <w:lang w:eastAsia="ja-JP"/>
        </w:rPr>
        <w:t>その他関連する情報</w:t>
      </w:r>
      <w:r w:rsidR="004428C4" w:rsidRPr="004428C4">
        <w:rPr>
          <w:i/>
          <w:sz w:val="20"/>
          <w:vertAlign w:val="superscript"/>
          <w:lang w:eastAsia="ja-JP"/>
        </w:rPr>
        <w:fldChar w:fldCharType="begin"/>
      </w:r>
      <w:r w:rsidR="004428C4" w:rsidRPr="004428C4">
        <w:rPr>
          <w:i/>
          <w:sz w:val="20"/>
          <w:vertAlign w:val="superscript"/>
          <w:lang w:eastAsia="ja-JP"/>
        </w:rPr>
        <w:instrText xml:space="preserve"> </w:instrText>
      </w:r>
      <w:r w:rsidR="004428C4" w:rsidRPr="004428C4">
        <w:rPr>
          <w:rFonts w:hint="eastAsia"/>
          <w:i/>
          <w:sz w:val="20"/>
          <w:vertAlign w:val="superscript"/>
          <w:lang w:eastAsia="ja-JP"/>
        </w:rPr>
        <w:instrText>NOTEREF _Ref23239466 \h</w:instrText>
      </w:r>
      <w:r w:rsidR="004428C4" w:rsidRPr="004428C4">
        <w:rPr>
          <w:i/>
          <w:sz w:val="20"/>
          <w:vertAlign w:val="superscript"/>
          <w:lang w:eastAsia="ja-JP"/>
        </w:rPr>
        <w:instrText xml:space="preserve"> </w:instrText>
      </w:r>
      <w:r w:rsidR="004428C4">
        <w:rPr>
          <w:i/>
          <w:sz w:val="20"/>
          <w:vertAlign w:val="superscript"/>
          <w:lang w:eastAsia="ja-JP"/>
        </w:rPr>
        <w:instrText xml:space="preserve"> \* MERGEFORMAT </w:instrText>
      </w:r>
      <w:r w:rsidR="004428C4" w:rsidRPr="004428C4">
        <w:rPr>
          <w:i/>
          <w:sz w:val="20"/>
          <w:vertAlign w:val="superscript"/>
          <w:lang w:eastAsia="ja-JP"/>
        </w:rPr>
      </w:r>
      <w:r w:rsidR="004428C4" w:rsidRPr="004428C4">
        <w:rPr>
          <w:i/>
          <w:sz w:val="20"/>
          <w:vertAlign w:val="superscript"/>
          <w:lang w:eastAsia="ja-JP"/>
        </w:rPr>
        <w:fldChar w:fldCharType="separate"/>
      </w:r>
      <w:r w:rsidR="007052C1">
        <w:rPr>
          <w:i/>
          <w:sz w:val="20"/>
          <w:vertAlign w:val="superscript"/>
          <w:lang w:eastAsia="ja-JP"/>
        </w:rPr>
        <w:t>7</w:t>
      </w:r>
      <w:r w:rsidR="004428C4" w:rsidRPr="004428C4">
        <w:rPr>
          <w:i/>
          <w:sz w:val="20"/>
          <w:vertAlign w:val="superscript"/>
          <w:lang w:eastAsia="ja-JP"/>
        </w:rPr>
        <w:fldChar w:fldCharType="end"/>
      </w:r>
      <w:r w:rsidRPr="00CD2A67">
        <w:rPr>
          <w:rFonts w:hint="eastAsia"/>
          <w:i/>
          <w:sz w:val="20"/>
          <w:lang w:eastAsia="ja-JP"/>
        </w:rPr>
        <w:t>。</w:t>
      </w:r>
    </w:p>
    <w:p w14:paraId="7CDEE2DC" w14:textId="77777777" w:rsidR="00562E9C" w:rsidRPr="00CD2A67" w:rsidRDefault="00562E9C" w:rsidP="00CD2A67">
      <w:pPr>
        <w:rPr>
          <w:i/>
          <w:sz w:val="20"/>
          <w:lang w:eastAsia="ja-JP"/>
        </w:rPr>
      </w:pPr>
      <w:r w:rsidRPr="00CD2A67">
        <w:rPr>
          <w:i/>
          <w:sz w:val="20"/>
          <w:lang w:eastAsia="ja-JP"/>
        </w:rPr>
        <w:br w:type="page"/>
      </w:r>
    </w:p>
    <w:p w14:paraId="6343EDE0" w14:textId="3A46655C" w:rsidR="00675DA2" w:rsidRPr="00CD2A67" w:rsidRDefault="00675DA2" w:rsidP="00CD2A67">
      <w:pPr>
        <w:pStyle w:val="Heading3"/>
        <w:keepLines/>
        <w:rPr>
          <w:rFonts w:ascii="Times New Roman" w:hAnsi="Times New Roman"/>
        </w:rPr>
      </w:pPr>
      <w:r w:rsidRPr="00CD2A67">
        <w:rPr>
          <w:rFonts w:ascii="Times New Roman" w:hAnsi="Times New Roman"/>
          <w:lang w:eastAsia="ja-JP"/>
        </w:rPr>
        <w:lastRenderedPageBreak/>
        <w:t xml:space="preserve"> </w:t>
      </w:r>
      <w:r w:rsidR="00ED5199" w:rsidRPr="00CD2A67">
        <w:rPr>
          <w:rFonts w:ascii="Times New Roman" w:hAnsi="Times New Roman" w:hint="eastAsia"/>
          <w:lang w:eastAsia="ja-JP"/>
        </w:rPr>
        <w:t>SBT</w:t>
      </w:r>
      <w:r w:rsidR="00ED5199" w:rsidRPr="00CD2A67">
        <w:rPr>
          <w:rFonts w:ascii="Times New Roman" w:hAnsi="Times New Roman" w:hint="eastAsia"/>
          <w:lang w:eastAsia="ja-JP"/>
        </w:rPr>
        <w:t>の輸入</w:t>
      </w:r>
    </w:p>
    <w:p w14:paraId="4F87C94C" w14:textId="5BBACB78" w:rsidR="00675DA2" w:rsidRPr="00CD2A67" w:rsidRDefault="00E95B5B" w:rsidP="00CD2A67">
      <w:pPr>
        <w:keepLines/>
        <w:rPr>
          <w:i/>
          <w:sz w:val="20"/>
          <w:lang w:eastAsia="ja-JP"/>
        </w:rPr>
      </w:pPr>
      <w:r w:rsidRPr="00CD2A67">
        <w:rPr>
          <w:i/>
          <w:sz w:val="20"/>
          <w:lang w:eastAsia="ja-JP"/>
        </w:rPr>
        <w:t>SBT</w:t>
      </w:r>
      <w:r w:rsidRPr="00CD2A67">
        <w:rPr>
          <w:rFonts w:hint="eastAsia"/>
          <w:i/>
          <w:sz w:val="20"/>
          <w:lang w:eastAsia="ja-JP"/>
        </w:rPr>
        <w:t>の輸入を管理・監視するために使用したシステムを説明すること。以下の詳細も含めること。</w:t>
      </w:r>
    </w:p>
    <w:p w14:paraId="274257CE" w14:textId="77777777" w:rsidR="00675DA2" w:rsidRPr="00CD2A67" w:rsidRDefault="00675DA2" w:rsidP="00CD2A67">
      <w:pPr>
        <w:keepLines/>
        <w:rPr>
          <w:i/>
          <w:sz w:val="20"/>
          <w:lang w:eastAsia="ja-JP"/>
        </w:rPr>
      </w:pPr>
    </w:p>
    <w:p w14:paraId="372F4298" w14:textId="11EF173A" w:rsidR="00675DA2" w:rsidRPr="00CD2A67" w:rsidRDefault="00680442"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の輸入のための</w:t>
      </w:r>
      <w:r w:rsidRPr="00CD2A67">
        <w:rPr>
          <w:i/>
          <w:sz w:val="20"/>
          <w:lang w:eastAsia="ja-JP"/>
        </w:rPr>
        <w:t>特定の</w:t>
      </w:r>
      <w:r w:rsidRPr="00CD2A67">
        <w:rPr>
          <w:rFonts w:hint="eastAsia"/>
          <w:i/>
          <w:sz w:val="20"/>
          <w:lang w:eastAsia="ja-JP"/>
        </w:rPr>
        <w:t>港の</w:t>
      </w:r>
      <w:r w:rsidRPr="00CD2A67">
        <w:rPr>
          <w:i/>
          <w:sz w:val="20"/>
          <w:lang w:eastAsia="ja-JP"/>
        </w:rPr>
        <w:t>指定</w:t>
      </w:r>
      <w:r w:rsidRPr="00CD2A67">
        <w:rPr>
          <w:rFonts w:hint="eastAsia"/>
          <w:i/>
          <w:sz w:val="20"/>
          <w:lang w:eastAsia="ja-JP"/>
        </w:rPr>
        <w:t>に関する規則。</w:t>
      </w:r>
    </w:p>
    <w:p w14:paraId="2B1A8302" w14:textId="77777777" w:rsidR="00675DA2" w:rsidRPr="00CD2A67" w:rsidRDefault="00675DA2" w:rsidP="00CD2A67">
      <w:pPr>
        <w:keepLines/>
        <w:ind w:left="709"/>
        <w:rPr>
          <w:color w:val="0070C0"/>
          <w:sz w:val="20"/>
          <w:lang w:eastAsia="ja-JP"/>
        </w:rPr>
      </w:pPr>
    </w:p>
    <w:p w14:paraId="3320A9A3" w14:textId="629B16B3" w:rsidR="00675DA2" w:rsidRPr="00CD2A67" w:rsidRDefault="003B4D4B"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輸入の要件となる検査。</w:t>
      </w:r>
    </w:p>
    <w:p w14:paraId="071897C1" w14:textId="77777777" w:rsidR="00675DA2" w:rsidRPr="000F26F4" w:rsidRDefault="00675DA2" w:rsidP="00CD2A67">
      <w:pPr>
        <w:pStyle w:val="ListParagraph"/>
        <w:keepLines/>
        <w:rPr>
          <w:rFonts w:eastAsia="MS Mincho"/>
          <w:color w:val="0070C0"/>
          <w:sz w:val="20"/>
          <w:szCs w:val="20"/>
          <w:lang w:val="en-NZ" w:eastAsia="ja-JP"/>
        </w:rPr>
      </w:pPr>
    </w:p>
    <w:p w14:paraId="558269CE" w14:textId="33388044" w:rsidR="00675DA2" w:rsidRPr="00CD2A67" w:rsidRDefault="00443E82" w:rsidP="00CD2A67">
      <w:pPr>
        <w:keepLines/>
        <w:numPr>
          <w:ilvl w:val="0"/>
          <w:numId w:val="29"/>
        </w:numPr>
        <w:rPr>
          <w:i/>
          <w:sz w:val="20"/>
          <w:lang w:eastAsia="ja-JP"/>
        </w:rPr>
      </w:pPr>
      <w:r w:rsidRPr="00CD2A67">
        <w:rPr>
          <w:rFonts w:hint="eastAsia"/>
          <w:i/>
          <w:sz w:val="20"/>
          <w:lang w:eastAsia="ja-JP"/>
        </w:rPr>
        <w:t>SBT</w:t>
      </w:r>
      <w:r w:rsidRPr="00CD2A67">
        <w:rPr>
          <w:rFonts w:hint="eastAsia"/>
          <w:i/>
          <w:sz w:val="20"/>
          <w:lang w:eastAsia="ja-JP"/>
        </w:rPr>
        <w:t>が他の種として輸入されていないことを確認するために利用された遺伝子検査その他全ての技術に関する詳細。</w:t>
      </w:r>
    </w:p>
    <w:p w14:paraId="0721E180" w14:textId="77777777" w:rsidR="00675DA2" w:rsidRPr="00CD2A67" w:rsidRDefault="00675DA2" w:rsidP="00CD2A67">
      <w:pPr>
        <w:keepLines/>
        <w:ind w:left="709"/>
        <w:rPr>
          <w:color w:val="0070C0"/>
          <w:sz w:val="20"/>
          <w:lang w:eastAsia="ja-JP"/>
        </w:rPr>
      </w:pPr>
    </w:p>
    <w:p w14:paraId="39D4A0ED" w14:textId="4BE447A6" w:rsidR="00675DA2" w:rsidRPr="00CD2A67" w:rsidRDefault="006414FB" w:rsidP="00CD2A67">
      <w:pPr>
        <w:keepLines/>
        <w:numPr>
          <w:ilvl w:val="0"/>
          <w:numId w:val="29"/>
        </w:numPr>
        <w:rPr>
          <w:i/>
          <w:sz w:val="20"/>
          <w:lang w:eastAsia="ja-JP"/>
        </w:rPr>
      </w:pPr>
      <w:r w:rsidRPr="00CD2A67">
        <w:rPr>
          <w:rFonts w:hint="eastAsia"/>
          <w:i/>
          <w:sz w:val="20"/>
          <w:lang w:eastAsia="ja-JP"/>
        </w:rPr>
        <w:t>関連する</w:t>
      </w:r>
      <w:r w:rsidRPr="00CD2A67">
        <w:rPr>
          <w:rFonts w:hint="eastAsia"/>
          <w:i/>
          <w:sz w:val="20"/>
          <w:lang w:eastAsia="ja-JP"/>
        </w:rPr>
        <w:t>CCSBT CDS</w:t>
      </w:r>
      <w:r w:rsidRPr="00CD2A67">
        <w:rPr>
          <w:rFonts w:hint="eastAsia"/>
          <w:i/>
          <w:sz w:val="20"/>
          <w:lang w:eastAsia="ja-JP"/>
        </w:rPr>
        <w:t>文書（漁獲モニタリング様式、場合によっては、再輸出</w:t>
      </w:r>
      <w:r w:rsidRPr="00CD2A67">
        <w:rPr>
          <w:rFonts w:hint="eastAsia"/>
          <w:i/>
          <w:sz w:val="20"/>
          <w:lang w:eastAsia="ja-JP"/>
        </w:rPr>
        <w:t>/</w:t>
      </w:r>
      <w:r w:rsidRPr="00CD2A67">
        <w:rPr>
          <w:rFonts w:hint="eastAsia"/>
          <w:i/>
          <w:sz w:val="20"/>
          <w:lang w:eastAsia="ja-JP"/>
        </w:rPr>
        <w:t>国産品水揚げ後の輸出様式）の確認（</w:t>
      </w:r>
      <w:r w:rsidRPr="00CD2A67">
        <w:rPr>
          <w:rFonts w:hint="eastAsia"/>
          <w:i/>
          <w:sz w:val="20"/>
          <w:lang w:eastAsia="ja-JP"/>
        </w:rPr>
        <w:t>checking</w:t>
      </w:r>
      <w:r w:rsidRPr="00CD2A67">
        <w:rPr>
          <w:rFonts w:hint="eastAsia"/>
          <w:i/>
          <w:sz w:val="20"/>
          <w:lang w:eastAsia="ja-JP"/>
        </w:rPr>
        <w:t>）・回収プロセス。</w:t>
      </w:r>
    </w:p>
    <w:p w14:paraId="2D2E6B22" w14:textId="77777777" w:rsidR="00675DA2" w:rsidRPr="00CD2A67" w:rsidRDefault="00675DA2" w:rsidP="00CD2A67">
      <w:pPr>
        <w:keepLines/>
        <w:ind w:left="709"/>
        <w:rPr>
          <w:color w:val="0070C0"/>
          <w:sz w:val="20"/>
          <w:lang w:eastAsia="ja-JP"/>
        </w:rPr>
      </w:pPr>
    </w:p>
    <w:p w14:paraId="68D0B251" w14:textId="2C3FC921" w:rsidR="00675DA2" w:rsidRPr="00CD2A67" w:rsidRDefault="00F7201B" w:rsidP="00CD2A67">
      <w:pPr>
        <w:keepLines/>
        <w:numPr>
          <w:ilvl w:val="0"/>
          <w:numId w:val="29"/>
        </w:numPr>
        <w:rPr>
          <w:i/>
          <w:sz w:val="20"/>
          <w:lang w:eastAsia="ja-JP"/>
        </w:rPr>
      </w:pPr>
      <w:r w:rsidRPr="00CD2A67">
        <w:rPr>
          <w:rFonts w:hint="eastAsia"/>
          <w:i/>
          <w:sz w:val="20"/>
          <w:lang w:eastAsia="ja-JP"/>
        </w:rPr>
        <w:t>適用される法令及び処罰。</w:t>
      </w:r>
    </w:p>
    <w:p w14:paraId="2955CBC2" w14:textId="77777777" w:rsidR="00675DA2" w:rsidRPr="00CD2A67" w:rsidRDefault="00675DA2" w:rsidP="00CD2A67">
      <w:pPr>
        <w:keepLines/>
        <w:ind w:left="709"/>
        <w:rPr>
          <w:color w:val="0070C0"/>
          <w:sz w:val="20"/>
          <w:lang w:eastAsia="ja-JP"/>
        </w:rPr>
      </w:pPr>
    </w:p>
    <w:p w14:paraId="5B768E64" w14:textId="00F7A518" w:rsidR="00675DA2" w:rsidRPr="00CD2A67" w:rsidRDefault="00F7201B" w:rsidP="00CD2A67">
      <w:pPr>
        <w:keepLines/>
        <w:numPr>
          <w:ilvl w:val="0"/>
          <w:numId w:val="29"/>
        </w:numPr>
        <w:rPr>
          <w:i/>
          <w:sz w:val="20"/>
          <w:lang w:eastAsia="ja-JP"/>
        </w:rPr>
      </w:pPr>
      <w:r w:rsidRPr="00CD2A67">
        <w:rPr>
          <w:rFonts w:hint="eastAsia"/>
          <w:i/>
          <w:sz w:val="20"/>
          <w:lang w:eastAsia="ja-JP"/>
        </w:rPr>
        <w:t>その他関連する情報</w:t>
      </w:r>
      <w:r w:rsidR="005B6EBD" w:rsidRPr="005B6EBD">
        <w:rPr>
          <w:i/>
          <w:sz w:val="20"/>
          <w:vertAlign w:val="superscript"/>
          <w:lang w:eastAsia="ja-JP"/>
        </w:rPr>
        <w:fldChar w:fldCharType="begin"/>
      </w:r>
      <w:r w:rsidR="005B6EBD" w:rsidRPr="005B6EBD">
        <w:rPr>
          <w:i/>
          <w:sz w:val="20"/>
          <w:vertAlign w:val="superscript"/>
          <w:lang w:eastAsia="ja-JP"/>
        </w:rPr>
        <w:instrText xml:space="preserve"> </w:instrText>
      </w:r>
      <w:r w:rsidR="005B6EBD" w:rsidRPr="005B6EBD">
        <w:rPr>
          <w:rFonts w:hint="eastAsia"/>
          <w:i/>
          <w:sz w:val="20"/>
          <w:vertAlign w:val="superscript"/>
          <w:lang w:eastAsia="ja-JP"/>
        </w:rPr>
        <w:instrText>NOTEREF _Ref23239466 \h</w:instrText>
      </w:r>
      <w:r w:rsidR="005B6EBD" w:rsidRPr="005B6EBD">
        <w:rPr>
          <w:i/>
          <w:sz w:val="20"/>
          <w:vertAlign w:val="superscript"/>
          <w:lang w:eastAsia="ja-JP"/>
        </w:rPr>
        <w:instrText xml:space="preserve"> </w:instrText>
      </w:r>
      <w:r w:rsidR="005B6EBD">
        <w:rPr>
          <w:i/>
          <w:sz w:val="20"/>
          <w:vertAlign w:val="superscript"/>
          <w:lang w:eastAsia="ja-JP"/>
        </w:rPr>
        <w:instrText xml:space="preserve"> \* MERGEFORMAT </w:instrText>
      </w:r>
      <w:r w:rsidR="005B6EBD" w:rsidRPr="005B6EBD">
        <w:rPr>
          <w:i/>
          <w:sz w:val="20"/>
          <w:vertAlign w:val="superscript"/>
          <w:lang w:eastAsia="ja-JP"/>
        </w:rPr>
      </w:r>
      <w:r w:rsidR="005B6EBD" w:rsidRPr="005B6EBD">
        <w:rPr>
          <w:i/>
          <w:sz w:val="20"/>
          <w:vertAlign w:val="superscript"/>
          <w:lang w:eastAsia="ja-JP"/>
        </w:rPr>
        <w:fldChar w:fldCharType="separate"/>
      </w:r>
      <w:r w:rsidR="007052C1">
        <w:rPr>
          <w:i/>
          <w:sz w:val="20"/>
          <w:vertAlign w:val="superscript"/>
          <w:lang w:eastAsia="ja-JP"/>
        </w:rPr>
        <w:t>7</w:t>
      </w:r>
      <w:r w:rsidR="005B6EBD" w:rsidRPr="005B6EBD">
        <w:rPr>
          <w:i/>
          <w:sz w:val="20"/>
          <w:vertAlign w:val="superscript"/>
          <w:lang w:eastAsia="ja-JP"/>
        </w:rPr>
        <w:fldChar w:fldCharType="end"/>
      </w:r>
      <w:r w:rsidRPr="00CD2A67">
        <w:rPr>
          <w:rFonts w:hint="eastAsia"/>
          <w:i/>
          <w:sz w:val="20"/>
          <w:lang w:eastAsia="ja-JP"/>
        </w:rPr>
        <w:t>。</w:t>
      </w:r>
    </w:p>
    <w:p w14:paraId="6E418604" w14:textId="5618E813" w:rsidR="00675DA2" w:rsidRPr="00CD2A67" w:rsidRDefault="00F7201B" w:rsidP="00CD2A67">
      <w:pPr>
        <w:pStyle w:val="Heading3"/>
        <w:rPr>
          <w:rFonts w:ascii="Times New Roman" w:hAnsi="Times New Roman"/>
        </w:rPr>
      </w:pPr>
      <w:r w:rsidRPr="00CD2A67">
        <w:rPr>
          <w:rFonts w:ascii="Times New Roman" w:hAnsi="Times New Roman" w:hint="eastAsia"/>
          <w:lang w:eastAsia="ja-JP"/>
        </w:rPr>
        <w:t>SBT</w:t>
      </w:r>
      <w:r w:rsidRPr="00CD2A67">
        <w:rPr>
          <w:rFonts w:ascii="Times New Roman" w:hAnsi="Times New Roman" w:hint="eastAsia"/>
          <w:lang w:eastAsia="ja-JP"/>
        </w:rPr>
        <w:t>の市場</w:t>
      </w:r>
    </w:p>
    <w:p w14:paraId="62BF32AC" w14:textId="5D57F9EE" w:rsidR="00675DA2" w:rsidRPr="00CD2A67" w:rsidRDefault="00675DA2" w:rsidP="00CD2A67">
      <w:pPr>
        <w:keepNext/>
        <w:keepLines/>
        <w:rPr>
          <w:i/>
          <w:sz w:val="20"/>
          <w:lang w:eastAsia="ja-JP"/>
        </w:rPr>
      </w:pPr>
      <w:r w:rsidRPr="00CD2A67">
        <w:rPr>
          <w:i/>
          <w:sz w:val="20"/>
          <w:lang w:eastAsia="ja-JP"/>
        </w:rPr>
        <w:t xml:space="preserve">(a) </w:t>
      </w:r>
      <w:r w:rsidR="00EF3401" w:rsidRPr="00CD2A67">
        <w:rPr>
          <w:rFonts w:hint="eastAsia"/>
          <w:i/>
          <w:sz w:val="20"/>
          <w:lang w:eastAsia="ja-JP"/>
        </w:rPr>
        <w:t>水揚げから市場までのサプライチェーンの各地点を対象とした全ての活動を記入すること。</w:t>
      </w:r>
    </w:p>
    <w:p w14:paraId="5C07EDFD" w14:textId="77777777" w:rsidR="00675DA2" w:rsidRPr="00CD2A67" w:rsidRDefault="00675DA2" w:rsidP="00CD2A67">
      <w:pPr>
        <w:keepNext/>
        <w:keepLines/>
        <w:rPr>
          <w:color w:val="0070C0"/>
          <w:szCs w:val="22"/>
          <w:lang w:eastAsia="ja-JP"/>
        </w:rPr>
      </w:pPr>
    </w:p>
    <w:p w14:paraId="3741E644" w14:textId="345FE353" w:rsidR="00675DA2" w:rsidRPr="00CD2A67" w:rsidRDefault="00675DA2" w:rsidP="00CD2A67">
      <w:pPr>
        <w:keepNext/>
        <w:keepLines/>
        <w:rPr>
          <w:i/>
          <w:sz w:val="20"/>
        </w:rPr>
      </w:pPr>
      <w:r w:rsidRPr="00CD2A67">
        <w:rPr>
          <w:i/>
          <w:sz w:val="20"/>
          <w:lang w:eastAsia="ja-JP"/>
        </w:rPr>
        <w:t xml:space="preserve">(b) </w:t>
      </w:r>
      <w:r w:rsidR="00FF2B79" w:rsidRPr="00CD2A67">
        <w:rPr>
          <w:rFonts w:hint="eastAsia"/>
          <w:i/>
          <w:sz w:val="20"/>
          <w:lang w:eastAsia="ja-JP"/>
        </w:rPr>
        <w:t>市場での</w:t>
      </w:r>
      <w:r w:rsidR="00FF2B79" w:rsidRPr="00CD2A67">
        <w:rPr>
          <w:i/>
          <w:sz w:val="20"/>
          <w:lang w:eastAsia="ja-JP"/>
        </w:rPr>
        <w:t>SBT</w:t>
      </w:r>
      <w:r w:rsidR="00FF2B79" w:rsidRPr="00CD2A67">
        <w:rPr>
          <w:rFonts w:hint="eastAsia"/>
          <w:i/>
          <w:sz w:val="20"/>
          <w:lang w:eastAsia="ja-JP"/>
        </w:rPr>
        <w:t>の管理・監視を行うために使用したシステムを説明すること（例：特定の文書化及び</w:t>
      </w:r>
      <w:r w:rsidR="00F66222">
        <w:rPr>
          <w:rFonts w:hint="eastAsia"/>
          <w:i/>
          <w:sz w:val="20"/>
          <w:lang w:eastAsia="ja-JP"/>
        </w:rPr>
        <w:t>／</w:t>
      </w:r>
      <w:r w:rsidR="00FF2B79" w:rsidRPr="00CD2A67">
        <w:rPr>
          <w:rFonts w:hint="eastAsia"/>
          <w:i/>
          <w:sz w:val="20"/>
          <w:lang w:eastAsia="ja-JP"/>
        </w:rPr>
        <w:t>又は標識装着に関する自主的又は義務化されている要件、並びにそれらの要件の遵守状況の監視又は監査。）。</w:t>
      </w:r>
    </w:p>
    <w:p w14:paraId="762B92FF" w14:textId="77777777" w:rsidR="00675DA2" w:rsidRPr="00CD2A67" w:rsidRDefault="00675DA2" w:rsidP="00CD2A67">
      <w:pPr>
        <w:rPr>
          <w:color w:val="0070C0"/>
          <w:szCs w:val="22"/>
        </w:rPr>
      </w:pPr>
    </w:p>
    <w:p w14:paraId="00B327BE" w14:textId="0FF37D09" w:rsidR="00C60003" w:rsidRPr="00CD2A67" w:rsidRDefault="00675DA2" w:rsidP="00CD2A67">
      <w:pPr>
        <w:rPr>
          <w:i/>
          <w:sz w:val="20"/>
          <w:lang w:eastAsia="ja-JP"/>
        </w:rPr>
      </w:pPr>
      <w:r w:rsidRPr="00CD2A67">
        <w:rPr>
          <w:i/>
          <w:sz w:val="20"/>
          <w:lang w:eastAsia="ja-JP"/>
        </w:rPr>
        <w:t xml:space="preserve">(c) </w:t>
      </w:r>
      <w:r w:rsidR="00FF2B79" w:rsidRPr="00CD2A67">
        <w:rPr>
          <w:rFonts w:hint="eastAsia"/>
          <w:i/>
          <w:sz w:val="20"/>
          <w:lang w:eastAsia="ja-JP"/>
        </w:rPr>
        <w:t>その他関連する情報</w:t>
      </w:r>
      <w:r w:rsidR="005B6EBD" w:rsidRPr="005B6EBD">
        <w:rPr>
          <w:i/>
          <w:sz w:val="20"/>
          <w:vertAlign w:val="superscript"/>
          <w:lang w:eastAsia="ja-JP"/>
        </w:rPr>
        <w:fldChar w:fldCharType="begin"/>
      </w:r>
      <w:r w:rsidR="005B6EBD" w:rsidRPr="005B6EBD">
        <w:rPr>
          <w:i/>
          <w:sz w:val="20"/>
          <w:vertAlign w:val="superscript"/>
          <w:lang w:eastAsia="ja-JP"/>
        </w:rPr>
        <w:instrText xml:space="preserve"> </w:instrText>
      </w:r>
      <w:r w:rsidR="005B6EBD" w:rsidRPr="005B6EBD">
        <w:rPr>
          <w:rFonts w:hint="eastAsia"/>
          <w:i/>
          <w:sz w:val="20"/>
          <w:vertAlign w:val="superscript"/>
          <w:lang w:eastAsia="ja-JP"/>
        </w:rPr>
        <w:instrText>NOTEREF _Ref23239466 \h</w:instrText>
      </w:r>
      <w:r w:rsidR="005B6EBD" w:rsidRPr="005B6EBD">
        <w:rPr>
          <w:i/>
          <w:sz w:val="20"/>
          <w:vertAlign w:val="superscript"/>
          <w:lang w:eastAsia="ja-JP"/>
        </w:rPr>
        <w:instrText xml:space="preserve"> </w:instrText>
      </w:r>
      <w:r w:rsidR="005B6EBD">
        <w:rPr>
          <w:i/>
          <w:sz w:val="20"/>
          <w:vertAlign w:val="superscript"/>
          <w:lang w:eastAsia="ja-JP"/>
        </w:rPr>
        <w:instrText xml:space="preserve"> \* MERGEFORMAT </w:instrText>
      </w:r>
      <w:r w:rsidR="005B6EBD" w:rsidRPr="005B6EBD">
        <w:rPr>
          <w:i/>
          <w:sz w:val="20"/>
          <w:vertAlign w:val="superscript"/>
          <w:lang w:eastAsia="ja-JP"/>
        </w:rPr>
      </w:r>
      <w:r w:rsidR="005B6EBD" w:rsidRPr="005B6EBD">
        <w:rPr>
          <w:i/>
          <w:sz w:val="20"/>
          <w:vertAlign w:val="superscript"/>
          <w:lang w:eastAsia="ja-JP"/>
        </w:rPr>
        <w:fldChar w:fldCharType="separate"/>
      </w:r>
      <w:r w:rsidR="007052C1">
        <w:rPr>
          <w:i/>
          <w:sz w:val="20"/>
          <w:vertAlign w:val="superscript"/>
          <w:lang w:eastAsia="ja-JP"/>
        </w:rPr>
        <w:t>7</w:t>
      </w:r>
      <w:r w:rsidR="005B6EBD" w:rsidRPr="005B6EBD">
        <w:rPr>
          <w:i/>
          <w:sz w:val="20"/>
          <w:vertAlign w:val="superscript"/>
          <w:lang w:eastAsia="ja-JP"/>
        </w:rPr>
        <w:fldChar w:fldCharType="end"/>
      </w:r>
      <w:r w:rsidR="00FF2B79" w:rsidRPr="00CD2A67">
        <w:rPr>
          <w:rFonts w:hint="eastAsia"/>
          <w:i/>
          <w:sz w:val="20"/>
          <w:lang w:eastAsia="ja-JP"/>
        </w:rPr>
        <w:t>。</w:t>
      </w:r>
    </w:p>
    <w:p w14:paraId="74085519" w14:textId="11722A4B" w:rsidR="00675DA2" w:rsidRPr="00CD2A67" w:rsidRDefault="00675DA2" w:rsidP="00CD2A67">
      <w:pPr>
        <w:pStyle w:val="Heading2"/>
        <w:rPr>
          <w:rFonts w:ascii="Times New Roman" w:hAnsi="Times New Roman"/>
        </w:rPr>
      </w:pPr>
      <w:r w:rsidRPr="00CD2A67">
        <w:rPr>
          <w:rFonts w:ascii="Times New Roman" w:hAnsi="Times New Roman"/>
          <w:lang w:eastAsia="ja-JP"/>
        </w:rPr>
        <w:t xml:space="preserve"> </w:t>
      </w:r>
      <w:bookmarkStart w:id="39" w:name="_Toc180140877"/>
      <w:r w:rsidR="00FF2B79" w:rsidRPr="00CD2A67">
        <w:rPr>
          <w:rFonts w:ascii="Times New Roman" w:hAnsi="Times New Roman" w:hint="eastAsia"/>
          <w:lang w:eastAsia="ja-JP"/>
        </w:rPr>
        <w:t>その他</w:t>
      </w:r>
      <w:bookmarkEnd w:id="39"/>
    </w:p>
    <w:p w14:paraId="18AD8F6A" w14:textId="4BC8CF3E" w:rsidR="00675DA2" w:rsidRPr="00CD2A67" w:rsidRDefault="00916CF1" w:rsidP="00CD2A67">
      <w:pPr>
        <w:rPr>
          <w:i/>
          <w:sz w:val="20"/>
          <w:lang w:eastAsia="ja-JP"/>
        </w:rPr>
      </w:pPr>
      <w:r w:rsidRPr="00CD2A67">
        <w:rPr>
          <w:rFonts w:hint="eastAsia"/>
          <w:i/>
          <w:sz w:val="20"/>
          <w:lang w:eastAsia="ja-JP"/>
        </w:rPr>
        <w:t>関連するその他の</w:t>
      </w:r>
      <w:r w:rsidRPr="00CD2A67">
        <w:rPr>
          <w:rFonts w:hint="eastAsia"/>
          <w:i/>
          <w:sz w:val="20"/>
          <w:lang w:eastAsia="ja-JP"/>
        </w:rPr>
        <w:t>MCS</w:t>
      </w:r>
      <w:r w:rsidRPr="00CD2A67">
        <w:rPr>
          <w:rFonts w:hint="eastAsia"/>
          <w:i/>
          <w:sz w:val="20"/>
          <w:lang w:eastAsia="ja-JP"/>
        </w:rPr>
        <w:t>システムを説明すること。</w:t>
      </w:r>
    </w:p>
    <w:p w14:paraId="5AB16DD4" w14:textId="6F5A0CAD" w:rsidR="00675DA2" w:rsidRPr="00CD2A67" w:rsidRDefault="00916CF1" w:rsidP="00CD2A67">
      <w:pPr>
        <w:pStyle w:val="Heading1"/>
        <w:rPr>
          <w:lang w:eastAsia="ja-JP"/>
        </w:rPr>
      </w:pPr>
      <w:bookmarkStart w:id="40" w:name="_Toc180140878"/>
      <w:r w:rsidRPr="00CD2A67">
        <w:rPr>
          <w:rFonts w:hint="eastAsia"/>
          <w:lang w:eastAsia="ja-JP"/>
        </w:rPr>
        <w:t>生態学的関連種に関する追加的報告要件</w:t>
      </w:r>
      <w:bookmarkEnd w:id="40"/>
    </w:p>
    <w:p w14:paraId="23E2ED17" w14:textId="1DE25A63" w:rsidR="00675DA2" w:rsidRPr="00CD2A67" w:rsidRDefault="00675DA2" w:rsidP="00CD2A67">
      <w:pPr>
        <w:rPr>
          <w:i/>
          <w:sz w:val="20"/>
          <w:lang w:eastAsia="ja-JP"/>
        </w:rPr>
      </w:pPr>
      <w:r w:rsidRPr="00CD2A67">
        <w:rPr>
          <w:i/>
          <w:sz w:val="20"/>
          <w:lang w:eastAsia="ja-JP"/>
        </w:rPr>
        <w:t xml:space="preserve">(a) </w:t>
      </w:r>
      <w:r w:rsidR="005A44C2" w:rsidRPr="00CD2A67">
        <w:rPr>
          <w:rFonts w:hint="eastAsia"/>
          <w:i/>
          <w:sz w:val="20"/>
          <w:lang w:eastAsia="ja-JP"/>
        </w:rPr>
        <w:t>2008</w:t>
      </w:r>
      <w:r w:rsidR="005A44C2" w:rsidRPr="00CD2A67">
        <w:rPr>
          <w:rFonts w:hint="eastAsia"/>
          <w:i/>
          <w:sz w:val="20"/>
          <w:lang w:eastAsia="ja-JP"/>
        </w:rPr>
        <w:t>年の</w:t>
      </w:r>
      <w:r w:rsidR="005A44C2" w:rsidRPr="00CD2A67">
        <w:rPr>
          <w:rFonts w:hint="eastAsia"/>
          <w:i/>
          <w:sz w:val="20"/>
          <w:lang w:eastAsia="ja-JP"/>
        </w:rPr>
        <w:t>ERS</w:t>
      </w:r>
      <w:r w:rsidR="005A44C2" w:rsidRPr="00CD2A67">
        <w:rPr>
          <w:rFonts w:hint="eastAsia"/>
          <w:i/>
          <w:sz w:val="20"/>
          <w:lang w:eastAsia="ja-JP"/>
        </w:rPr>
        <w:t>勧告の実施に関する報告要件</w:t>
      </w:r>
    </w:p>
    <w:p w14:paraId="53AE4546" w14:textId="77777777" w:rsidR="00675DA2" w:rsidRPr="00CD2A67" w:rsidRDefault="00675DA2" w:rsidP="00CD2A67">
      <w:pPr>
        <w:rPr>
          <w:color w:val="0070C0"/>
          <w:sz w:val="20"/>
          <w:lang w:eastAsia="ja-JP"/>
        </w:rPr>
      </w:pPr>
    </w:p>
    <w:p w14:paraId="5FA477ED" w14:textId="474E054E" w:rsidR="00675DA2" w:rsidRPr="00CD2A67" w:rsidRDefault="00A56A60" w:rsidP="00CD2A67">
      <w:pPr>
        <w:numPr>
          <w:ilvl w:val="0"/>
          <w:numId w:val="16"/>
        </w:numPr>
        <w:rPr>
          <w:i/>
          <w:sz w:val="20"/>
          <w:lang w:eastAsia="ja-JP"/>
        </w:rPr>
      </w:pPr>
      <w:r w:rsidRPr="00CD2A67">
        <w:rPr>
          <w:rFonts w:hint="eastAsia"/>
          <w:i/>
          <w:sz w:val="20"/>
          <w:lang w:eastAsia="ja-JP"/>
        </w:rPr>
        <w:t>下記の各計画・ガイドラインが実施されているか否かを記入し、実施されていない場合は、各計画・ガイドラインの実施に向けてどのような行動が取られたかを説明すること。</w:t>
      </w:r>
    </w:p>
    <w:p w14:paraId="4399B5B6" w14:textId="77777777" w:rsidR="00675DA2" w:rsidRPr="00CD2A67" w:rsidRDefault="00675DA2" w:rsidP="00CD2A67">
      <w:pPr>
        <w:ind w:left="720"/>
        <w:rPr>
          <w:i/>
          <w:sz w:val="20"/>
          <w:lang w:eastAsia="ja-JP"/>
        </w:rPr>
      </w:pPr>
    </w:p>
    <w:p w14:paraId="7ADCCF32" w14:textId="67026F50" w:rsidR="00675DA2" w:rsidRPr="00F66222" w:rsidRDefault="00F34E31" w:rsidP="00CD2A67">
      <w:pPr>
        <w:numPr>
          <w:ilvl w:val="0"/>
          <w:numId w:val="17"/>
        </w:numPr>
        <w:ind w:left="993" w:hanging="284"/>
        <w:rPr>
          <w:szCs w:val="22"/>
          <w:lang w:eastAsia="ja-JP"/>
        </w:rPr>
      </w:pPr>
      <w:r w:rsidRPr="00CD2A67">
        <w:rPr>
          <w:rFonts w:hint="eastAsia"/>
          <w:i/>
          <w:sz w:val="20"/>
          <w:lang w:eastAsia="ja-JP"/>
        </w:rPr>
        <w:t>はえ縄漁業によって偶発的に捕獲される海鳥の削減に関する国際行動計画</w:t>
      </w:r>
    </w:p>
    <w:p w14:paraId="0405A754" w14:textId="77777777" w:rsidR="00675DA2" w:rsidRPr="00CD2A67" w:rsidRDefault="00675DA2" w:rsidP="00CD2A67">
      <w:pPr>
        <w:ind w:left="993"/>
        <w:rPr>
          <w:color w:val="0070C0"/>
          <w:sz w:val="20"/>
          <w:lang w:eastAsia="ja-JP"/>
        </w:rPr>
      </w:pPr>
    </w:p>
    <w:p w14:paraId="67F10639" w14:textId="23D7B1EF" w:rsidR="00675DA2" w:rsidRPr="00CD2A67" w:rsidRDefault="00EA3BE0" w:rsidP="00CD2A67">
      <w:pPr>
        <w:numPr>
          <w:ilvl w:val="0"/>
          <w:numId w:val="17"/>
        </w:numPr>
        <w:ind w:left="993" w:hanging="284"/>
        <w:rPr>
          <w:sz w:val="20"/>
          <w:lang w:eastAsia="ja-JP"/>
        </w:rPr>
      </w:pPr>
      <w:r w:rsidRPr="00CD2A67">
        <w:rPr>
          <w:rFonts w:hint="eastAsia"/>
          <w:i/>
          <w:sz w:val="20"/>
          <w:lang w:eastAsia="ja-JP"/>
        </w:rPr>
        <w:t>サメ類保存管理のための国際行動計画</w:t>
      </w:r>
    </w:p>
    <w:p w14:paraId="2488A834" w14:textId="77777777" w:rsidR="00675DA2" w:rsidRPr="00CD2A67" w:rsidRDefault="00675DA2" w:rsidP="00CD2A67">
      <w:pPr>
        <w:ind w:left="993"/>
        <w:rPr>
          <w:color w:val="0070C0"/>
          <w:sz w:val="20"/>
          <w:lang w:eastAsia="ja-JP"/>
        </w:rPr>
      </w:pPr>
    </w:p>
    <w:p w14:paraId="29A99128" w14:textId="217C7B75" w:rsidR="00675DA2" w:rsidRPr="00CD2A67" w:rsidRDefault="00B01952" w:rsidP="00CD2A67">
      <w:pPr>
        <w:numPr>
          <w:ilvl w:val="0"/>
          <w:numId w:val="17"/>
        </w:numPr>
        <w:ind w:left="993" w:hanging="284"/>
        <w:rPr>
          <w:sz w:val="20"/>
          <w:lang w:eastAsia="ja-JP"/>
        </w:rPr>
      </w:pPr>
      <w:r w:rsidRPr="00CD2A67">
        <w:rPr>
          <w:rFonts w:hint="eastAsia"/>
          <w:i/>
          <w:sz w:val="20"/>
          <w:lang w:eastAsia="ja-JP"/>
        </w:rPr>
        <w:t>漁業操業における海亀死亡の削減のための</w:t>
      </w:r>
      <w:r w:rsidRPr="00CD2A67">
        <w:rPr>
          <w:rFonts w:hint="eastAsia"/>
          <w:i/>
          <w:sz w:val="20"/>
          <w:lang w:eastAsia="ja-JP"/>
        </w:rPr>
        <w:t>FAO</w:t>
      </w:r>
      <w:r w:rsidRPr="00CD2A67">
        <w:rPr>
          <w:rFonts w:hint="eastAsia"/>
          <w:i/>
          <w:sz w:val="20"/>
          <w:lang w:eastAsia="ja-JP"/>
        </w:rPr>
        <w:t>ガイドライン</w:t>
      </w:r>
    </w:p>
    <w:p w14:paraId="69328332" w14:textId="77777777" w:rsidR="00675DA2" w:rsidRPr="00CD2A67" w:rsidRDefault="00675DA2" w:rsidP="00CD2A67">
      <w:pPr>
        <w:ind w:left="993"/>
        <w:rPr>
          <w:color w:val="0070C0"/>
          <w:sz w:val="20"/>
          <w:lang w:eastAsia="ja-JP"/>
        </w:rPr>
      </w:pPr>
    </w:p>
    <w:p w14:paraId="51E002EF" w14:textId="027C01E2" w:rsidR="00675DA2" w:rsidRPr="00CD2A67" w:rsidRDefault="00060CB1" w:rsidP="00CD2A67">
      <w:pPr>
        <w:numPr>
          <w:ilvl w:val="0"/>
          <w:numId w:val="16"/>
        </w:numPr>
        <w:rPr>
          <w:i/>
          <w:sz w:val="20"/>
          <w:lang w:eastAsia="ja-JP"/>
        </w:rPr>
      </w:pPr>
      <w:r w:rsidRPr="00CD2A67">
        <w:rPr>
          <w:rFonts w:hint="eastAsia"/>
          <w:i/>
          <w:sz w:val="20"/>
          <w:lang w:eastAsia="ja-JP"/>
        </w:rPr>
        <w:t>下記のまぐろ類</w:t>
      </w:r>
      <w:r w:rsidRPr="00CD2A67">
        <w:rPr>
          <w:rFonts w:hint="eastAsia"/>
          <w:i/>
          <w:sz w:val="20"/>
          <w:lang w:eastAsia="ja-JP"/>
        </w:rPr>
        <w:t>RFMO</w:t>
      </w:r>
      <w:r w:rsidRPr="00CD2A67">
        <w:rPr>
          <w:rFonts w:hint="eastAsia"/>
          <w:i/>
          <w:sz w:val="20"/>
          <w:lang w:eastAsia="ja-JP"/>
        </w:rPr>
        <w:t>漁業において生態学的関連種</w:t>
      </w:r>
      <w:r w:rsidRPr="00CD2A67">
        <w:rPr>
          <w:rFonts w:hint="eastAsia"/>
          <w:i/>
          <w:sz w:val="20"/>
          <w:lang w:eastAsia="ja-JP"/>
        </w:rPr>
        <w:t xml:space="preserve"> </w:t>
      </w:r>
      <w:r w:rsidRPr="00CD2A67">
        <w:rPr>
          <w:rStyle w:val="FootnoteReference"/>
          <w:i/>
          <w:sz w:val="20"/>
        </w:rPr>
        <w:footnoteReference w:id="10"/>
      </w:r>
      <w:r w:rsidRPr="00CD2A67">
        <w:rPr>
          <w:rFonts w:hint="eastAsia"/>
          <w:i/>
          <w:sz w:val="20"/>
          <w:lang w:eastAsia="ja-JP"/>
        </w:rPr>
        <w:t>の保護を目的とする現行の全ての法的拘束力を持つ措置又は勧告されている措置</w:t>
      </w:r>
      <w:r w:rsidRPr="00CD2A67">
        <w:rPr>
          <w:rStyle w:val="FootnoteReference"/>
          <w:i/>
          <w:sz w:val="20"/>
        </w:rPr>
        <w:footnoteReference w:id="11"/>
      </w:r>
      <w:r w:rsidRPr="00CD2A67">
        <w:rPr>
          <w:rFonts w:hint="eastAsia"/>
          <w:i/>
          <w:sz w:val="20"/>
          <w:lang w:eastAsia="ja-JP"/>
        </w:rPr>
        <w:t>が遵守されているか否かを記載すること。遵守されていない場合は、どの措置が遵守されていないか、また、遵守に向けてどのような進展があるかを記載すること。</w:t>
      </w:r>
    </w:p>
    <w:p w14:paraId="19DD68A3" w14:textId="77777777" w:rsidR="00675DA2" w:rsidRPr="00CD2A67" w:rsidRDefault="00675DA2" w:rsidP="00CD2A67">
      <w:pPr>
        <w:ind w:left="720"/>
        <w:rPr>
          <w:i/>
          <w:sz w:val="20"/>
          <w:lang w:eastAsia="ja-JP"/>
        </w:rPr>
      </w:pPr>
    </w:p>
    <w:p w14:paraId="5E03F893" w14:textId="14CE5B1A" w:rsidR="00675DA2" w:rsidRPr="00F66222" w:rsidRDefault="00F869BB" w:rsidP="00CD2A67">
      <w:pPr>
        <w:numPr>
          <w:ilvl w:val="0"/>
          <w:numId w:val="17"/>
        </w:numPr>
        <w:ind w:left="993" w:hanging="284"/>
        <w:rPr>
          <w:szCs w:val="22"/>
          <w:lang w:eastAsia="ja-JP"/>
        </w:rPr>
      </w:pPr>
      <w:r w:rsidRPr="00CD2A67">
        <w:rPr>
          <w:rFonts w:hint="eastAsia"/>
          <w:i/>
          <w:sz w:val="20"/>
          <w:lang w:eastAsia="ja-JP"/>
        </w:rPr>
        <w:t>IOTC</w:t>
      </w:r>
      <w:r w:rsidRPr="00CD2A67">
        <w:rPr>
          <w:rFonts w:hint="eastAsia"/>
          <w:i/>
          <w:sz w:val="20"/>
          <w:lang w:eastAsia="ja-JP"/>
        </w:rPr>
        <w:t>条約水域で操業する際には</w:t>
      </w:r>
      <w:r w:rsidRPr="00CD2A67">
        <w:rPr>
          <w:rFonts w:hint="eastAsia"/>
          <w:i/>
          <w:sz w:val="20"/>
          <w:lang w:eastAsia="ja-JP"/>
        </w:rPr>
        <w:t>IOTC</w:t>
      </w:r>
      <w:r w:rsidRPr="00CD2A67">
        <w:rPr>
          <w:rFonts w:hint="eastAsia"/>
          <w:i/>
          <w:sz w:val="20"/>
          <w:lang w:eastAsia="ja-JP"/>
        </w:rPr>
        <w:t>の措置</w:t>
      </w:r>
    </w:p>
    <w:p w14:paraId="5964048E" w14:textId="77777777" w:rsidR="00675DA2" w:rsidRPr="00CD2A67" w:rsidRDefault="00675DA2" w:rsidP="00CD2A67">
      <w:pPr>
        <w:ind w:left="993"/>
        <w:rPr>
          <w:color w:val="0070C0"/>
          <w:sz w:val="20"/>
          <w:lang w:eastAsia="ja-JP"/>
        </w:rPr>
      </w:pPr>
    </w:p>
    <w:p w14:paraId="6D0F9DAA" w14:textId="7EE42D66" w:rsidR="00675DA2" w:rsidRPr="00CD2A67" w:rsidRDefault="00F65A7F" w:rsidP="00CD2A67">
      <w:pPr>
        <w:numPr>
          <w:ilvl w:val="0"/>
          <w:numId w:val="17"/>
        </w:numPr>
        <w:ind w:left="993" w:hanging="284"/>
        <w:rPr>
          <w:sz w:val="20"/>
          <w:lang w:eastAsia="ja-JP"/>
        </w:rPr>
      </w:pPr>
      <w:r w:rsidRPr="00CD2A67">
        <w:rPr>
          <w:i/>
          <w:sz w:val="20"/>
          <w:lang w:eastAsia="ja-JP"/>
        </w:rPr>
        <w:t>WCPFC</w:t>
      </w:r>
      <w:r w:rsidRPr="00CD2A67">
        <w:rPr>
          <w:rFonts w:hint="eastAsia"/>
          <w:i/>
          <w:sz w:val="20"/>
          <w:lang w:eastAsia="ja-JP"/>
        </w:rPr>
        <w:t>条約水域で操業する際には</w:t>
      </w:r>
      <w:r w:rsidRPr="00CD2A67">
        <w:rPr>
          <w:i/>
          <w:sz w:val="20"/>
          <w:lang w:eastAsia="ja-JP"/>
        </w:rPr>
        <w:t>WCPFC</w:t>
      </w:r>
      <w:r w:rsidRPr="00CD2A67">
        <w:rPr>
          <w:rFonts w:hint="eastAsia"/>
          <w:i/>
          <w:sz w:val="20"/>
          <w:lang w:eastAsia="ja-JP"/>
        </w:rPr>
        <w:t>の措置</w:t>
      </w:r>
    </w:p>
    <w:p w14:paraId="0B207A0C" w14:textId="77777777" w:rsidR="00675DA2" w:rsidRPr="00CD2A67" w:rsidRDefault="00675DA2" w:rsidP="00CD2A67">
      <w:pPr>
        <w:ind w:left="993"/>
        <w:rPr>
          <w:color w:val="0070C0"/>
          <w:sz w:val="20"/>
          <w:lang w:eastAsia="ja-JP"/>
        </w:rPr>
      </w:pPr>
    </w:p>
    <w:p w14:paraId="77F6D86D" w14:textId="4E4EE9D9" w:rsidR="00675DA2" w:rsidRPr="00CD2A67" w:rsidRDefault="00612C86" w:rsidP="00CD2A67">
      <w:pPr>
        <w:numPr>
          <w:ilvl w:val="0"/>
          <w:numId w:val="17"/>
        </w:numPr>
        <w:ind w:left="993" w:hanging="284"/>
        <w:rPr>
          <w:sz w:val="20"/>
          <w:lang w:eastAsia="ja-JP"/>
        </w:rPr>
      </w:pPr>
      <w:r w:rsidRPr="00CD2A67">
        <w:rPr>
          <w:rFonts w:hint="eastAsia"/>
          <w:i/>
          <w:sz w:val="20"/>
          <w:lang w:eastAsia="ja-JP"/>
        </w:rPr>
        <w:t>I</w:t>
      </w:r>
      <w:r w:rsidRPr="00CD2A67">
        <w:rPr>
          <w:i/>
          <w:sz w:val="20"/>
          <w:lang w:eastAsia="ja-JP"/>
        </w:rPr>
        <w:t>CCAT</w:t>
      </w:r>
      <w:r w:rsidRPr="00CD2A67">
        <w:rPr>
          <w:rFonts w:hint="eastAsia"/>
          <w:i/>
          <w:sz w:val="20"/>
          <w:lang w:eastAsia="ja-JP"/>
        </w:rPr>
        <w:t>条約水域で操業する際には</w:t>
      </w:r>
      <w:r w:rsidRPr="00CD2A67">
        <w:rPr>
          <w:rFonts w:hint="eastAsia"/>
          <w:i/>
          <w:sz w:val="20"/>
          <w:lang w:eastAsia="ja-JP"/>
        </w:rPr>
        <w:t>I</w:t>
      </w:r>
      <w:r w:rsidRPr="00CD2A67">
        <w:rPr>
          <w:i/>
          <w:sz w:val="20"/>
          <w:lang w:eastAsia="ja-JP"/>
        </w:rPr>
        <w:t>CCAT</w:t>
      </w:r>
      <w:r w:rsidRPr="00CD2A67">
        <w:rPr>
          <w:rFonts w:hint="eastAsia"/>
          <w:i/>
          <w:sz w:val="20"/>
          <w:lang w:eastAsia="ja-JP"/>
        </w:rPr>
        <w:t>の措置</w:t>
      </w:r>
    </w:p>
    <w:p w14:paraId="0DB20218" w14:textId="050CC346" w:rsidR="00562E9C" w:rsidRPr="00CD2A67" w:rsidRDefault="00562E9C" w:rsidP="00CD2A67">
      <w:pPr>
        <w:rPr>
          <w:sz w:val="20"/>
          <w:lang w:eastAsia="ja-JP"/>
        </w:rPr>
      </w:pPr>
      <w:r w:rsidRPr="00CD2A67">
        <w:rPr>
          <w:sz w:val="20"/>
          <w:lang w:eastAsia="ja-JP"/>
        </w:rPr>
        <w:br w:type="page"/>
      </w:r>
    </w:p>
    <w:p w14:paraId="6468B26C" w14:textId="58FCB05F" w:rsidR="00675DA2" w:rsidRPr="00CD2A67" w:rsidRDefault="00031527" w:rsidP="00CD2A67">
      <w:pPr>
        <w:numPr>
          <w:ilvl w:val="0"/>
          <w:numId w:val="16"/>
        </w:numPr>
        <w:rPr>
          <w:i/>
          <w:sz w:val="20"/>
          <w:lang w:eastAsia="ja-JP"/>
        </w:rPr>
      </w:pPr>
      <w:r w:rsidRPr="00CD2A67">
        <w:rPr>
          <w:rFonts w:hint="eastAsia"/>
          <w:i/>
          <w:sz w:val="20"/>
          <w:lang w:eastAsia="ja-JP"/>
        </w:rPr>
        <w:lastRenderedPageBreak/>
        <w:t>以下の</w:t>
      </w:r>
      <w:r w:rsidRPr="00CD2A67">
        <w:rPr>
          <w:rFonts w:hint="eastAsia"/>
          <w:i/>
          <w:sz w:val="20"/>
          <w:lang w:eastAsia="ja-JP"/>
        </w:rPr>
        <w:t>RFMO</w:t>
      </w:r>
      <w:r w:rsidRPr="00CD2A67">
        <w:rPr>
          <w:rFonts w:hint="eastAsia"/>
          <w:i/>
          <w:sz w:val="20"/>
          <w:lang w:eastAsia="ja-JP"/>
        </w:rPr>
        <w:t>の要件に基づいて生態学的関連種に関するデータ収集・報告が実施されているか否かを記載すること。これらの要件に基づいてデータが収集・報告されていない場合は、どの措置が遵守されていないか、また、遵守に向けてどのような進展があるかを記載すること。</w:t>
      </w:r>
    </w:p>
    <w:p w14:paraId="1F91D65E" w14:textId="77777777" w:rsidR="00675DA2" w:rsidRPr="00CD2A67" w:rsidRDefault="00675DA2" w:rsidP="00CD2A67">
      <w:pPr>
        <w:ind w:left="720"/>
        <w:rPr>
          <w:i/>
          <w:sz w:val="20"/>
          <w:lang w:eastAsia="ja-JP"/>
        </w:rPr>
      </w:pPr>
    </w:p>
    <w:p w14:paraId="38D994AA" w14:textId="77777777" w:rsidR="00675DA2" w:rsidRPr="00CD2A67" w:rsidRDefault="00675DA2" w:rsidP="00CD2A67">
      <w:pPr>
        <w:numPr>
          <w:ilvl w:val="0"/>
          <w:numId w:val="17"/>
        </w:numPr>
        <w:ind w:left="993" w:hanging="284"/>
        <w:rPr>
          <w:sz w:val="20"/>
        </w:rPr>
      </w:pPr>
      <w:r w:rsidRPr="00CD2A67">
        <w:rPr>
          <w:i/>
          <w:sz w:val="20"/>
        </w:rPr>
        <w:t>CCSBT</w:t>
      </w:r>
      <w:r w:rsidRPr="00CD2A67">
        <w:rPr>
          <w:rStyle w:val="FootnoteReference"/>
          <w:i/>
          <w:sz w:val="20"/>
        </w:rPr>
        <w:footnoteReference w:id="12"/>
      </w:r>
      <w:r w:rsidRPr="00CD2A67">
        <w:rPr>
          <w:i/>
          <w:sz w:val="20"/>
        </w:rPr>
        <w:t>:</w:t>
      </w:r>
    </w:p>
    <w:p w14:paraId="0E29004C" w14:textId="77777777" w:rsidR="00675DA2" w:rsidRPr="00CD2A67" w:rsidRDefault="00675DA2" w:rsidP="00CD2A67">
      <w:pPr>
        <w:ind w:left="993"/>
        <w:rPr>
          <w:color w:val="0070C0"/>
          <w:sz w:val="20"/>
        </w:rPr>
      </w:pPr>
    </w:p>
    <w:p w14:paraId="55FD2279" w14:textId="7F7AD9C4" w:rsidR="00675DA2" w:rsidRPr="00CD2A67" w:rsidRDefault="00C91CB3" w:rsidP="00CD2A67">
      <w:pPr>
        <w:numPr>
          <w:ilvl w:val="0"/>
          <w:numId w:val="17"/>
        </w:numPr>
        <w:ind w:left="993" w:hanging="284"/>
        <w:rPr>
          <w:sz w:val="20"/>
          <w:lang w:eastAsia="ja-JP"/>
        </w:rPr>
      </w:pPr>
      <w:r w:rsidRPr="00CD2A67">
        <w:rPr>
          <w:rFonts w:hint="eastAsia"/>
          <w:i/>
          <w:sz w:val="20"/>
          <w:lang w:eastAsia="ja-JP"/>
        </w:rPr>
        <w:t>IOTC</w:t>
      </w:r>
      <w:r w:rsidRPr="00CD2A67">
        <w:rPr>
          <w:rFonts w:hint="eastAsia"/>
          <w:i/>
          <w:sz w:val="20"/>
          <w:lang w:eastAsia="ja-JP"/>
        </w:rPr>
        <w:t>条約水域で操業する際には</w:t>
      </w:r>
      <w:r w:rsidRPr="00CD2A67">
        <w:rPr>
          <w:rFonts w:hint="eastAsia"/>
          <w:i/>
          <w:sz w:val="20"/>
          <w:lang w:eastAsia="ja-JP"/>
        </w:rPr>
        <w:t>IOTC</w:t>
      </w:r>
      <w:r w:rsidRPr="00CD2A67">
        <w:rPr>
          <w:rFonts w:hint="eastAsia"/>
          <w:i/>
          <w:sz w:val="20"/>
          <w:lang w:eastAsia="ja-JP"/>
        </w:rPr>
        <w:t>の要件</w:t>
      </w:r>
    </w:p>
    <w:p w14:paraId="6B206501" w14:textId="77777777" w:rsidR="00675DA2" w:rsidRPr="00CD2A67" w:rsidRDefault="00675DA2" w:rsidP="00CD2A67">
      <w:pPr>
        <w:ind w:left="993"/>
        <w:rPr>
          <w:color w:val="0070C0"/>
          <w:sz w:val="20"/>
          <w:lang w:eastAsia="ja-JP"/>
        </w:rPr>
      </w:pPr>
    </w:p>
    <w:p w14:paraId="54CFCA87" w14:textId="7316792E" w:rsidR="00675DA2" w:rsidRPr="00CD2A67" w:rsidRDefault="00032EA0" w:rsidP="00CD2A67">
      <w:pPr>
        <w:numPr>
          <w:ilvl w:val="0"/>
          <w:numId w:val="17"/>
        </w:numPr>
        <w:ind w:left="993" w:hanging="284"/>
        <w:rPr>
          <w:sz w:val="20"/>
          <w:lang w:eastAsia="ja-JP"/>
        </w:rPr>
      </w:pPr>
      <w:r w:rsidRPr="00CD2A67">
        <w:rPr>
          <w:i/>
          <w:sz w:val="20"/>
          <w:lang w:eastAsia="ja-JP"/>
        </w:rPr>
        <w:t>WCPFC</w:t>
      </w:r>
      <w:r w:rsidRPr="00CD2A67">
        <w:rPr>
          <w:rFonts w:hint="eastAsia"/>
          <w:i/>
          <w:sz w:val="20"/>
          <w:lang w:eastAsia="ja-JP"/>
        </w:rPr>
        <w:t>条約水域で操業する際には</w:t>
      </w:r>
      <w:r w:rsidRPr="00CD2A67">
        <w:rPr>
          <w:i/>
          <w:sz w:val="20"/>
          <w:lang w:eastAsia="ja-JP"/>
        </w:rPr>
        <w:t>WCPFC</w:t>
      </w:r>
      <w:r w:rsidRPr="00CD2A67">
        <w:rPr>
          <w:rFonts w:hint="eastAsia"/>
          <w:i/>
          <w:sz w:val="20"/>
          <w:lang w:eastAsia="ja-JP"/>
        </w:rPr>
        <w:t>の要件</w:t>
      </w:r>
    </w:p>
    <w:p w14:paraId="42997DED" w14:textId="77777777" w:rsidR="00675DA2" w:rsidRPr="00CD2A67" w:rsidRDefault="00675DA2" w:rsidP="00CD2A67">
      <w:pPr>
        <w:ind w:left="993"/>
        <w:rPr>
          <w:color w:val="0070C0"/>
          <w:sz w:val="20"/>
          <w:lang w:eastAsia="ja-JP"/>
        </w:rPr>
      </w:pPr>
    </w:p>
    <w:p w14:paraId="0790A00C" w14:textId="1E1C7046" w:rsidR="00675DA2" w:rsidRPr="00CD2A67" w:rsidRDefault="00DE478C" w:rsidP="00CD2A67">
      <w:pPr>
        <w:numPr>
          <w:ilvl w:val="0"/>
          <w:numId w:val="17"/>
        </w:numPr>
        <w:ind w:left="993" w:hanging="284"/>
        <w:rPr>
          <w:color w:val="0070C0"/>
          <w:sz w:val="20"/>
          <w:lang w:eastAsia="ja-JP"/>
        </w:rPr>
      </w:pPr>
      <w:r w:rsidRPr="00CD2A67">
        <w:rPr>
          <w:rFonts w:hint="eastAsia"/>
          <w:i/>
          <w:sz w:val="20"/>
          <w:lang w:eastAsia="ja-JP"/>
        </w:rPr>
        <w:t>I</w:t>
      </w:r>
      <w:r w:rsidRPr="00CD2A67">
        <w:rPr>
          <w:i/>
          <w:sz w:val="20"/>
          <w:lang w:eastAsia="ja-JP"/>
        </w:rPr>
        <w:t>CCAT</w:t>
      </w:r>
      <w:r w:rsidRPr="00CD2A67">
        <w:rPr>
          <w:rFonts w:hint="eastAsia"/>
          <w:i/>
          <w:sz w:val="20"/>
          <w:lang w:eastAsia="ja-JP"/>
        </w:rPr>
        <w:t>条約水域で操業する際には</w:t>
      </w:r>
      <w:r w:rsidRPr="00CD2A67">
        <w:rPr>
          <w:rFonts w:hint="eastAsia"/>
          <w:i/>
          <w:sz w:val="20"/>
          <w:lang w:eastAsia="ja-JP"/>
        </w:rPr>
        <w:t>I</w:t>
      </w:r>
      <w:r w:rsidRPr="00CD2A67">
        <w:rPr>
          <w:i/>
          <w:sz w:val="20"/>
          <w:lang w:eastAsia="ja-JP"/>
        </w:rPr>
        <w:t>CCAT</w:t>
      </w:r>
      <w:r w:rsidRPr="00CD2A67">
        <w:rPr>
          <w:rFonts w:hint="eastAsia"/>
          <w:i/>
          <w:sz w:val="20"/>
          <w:lang w:eastAsia="ja-JP"/>
        </w:rPr>
        <w:t>の要件</w:t>
      </w:r>
    </w:p>
    <w:p w14:paraId="4692F9AF" w14:textId="77777777" w:rsidR="00675DA2" w:rsidRPr="00CD2A67" w:rsidRDefault="00675DA2" w:rsidP="00CD2A67">
      <w:pPr>
        <w:ind w:left="284"/>
        <w:rPr>
          <w:color w:val="0070C0"/>
          <w:sz w:val="20"/>
          <w:lang w:eastAsia="ja-JP"/>
        </w:rPr>
      </w:pPr>
    </w:p>
    <w:p w14:paraId="0F818472" w14:textId="1A82EAA2" w:rsidR="00675DA2" w:rsidRPr="00CD2A67" w:rsidRDefault="00FE1A04" w:rsidP="00CD2A67">
      <w:pPr>
        <w:rPr>
          <w:i/>
          <w:sz w:val="20"/>
          <w:lang w:eastAsia="ja-JP"/>
        </w:rPr>
      </w:pPr>
      <w:r w:rsidRPr="00CD2A67">
        <w:rPr>
          <w:i/>
          <w:sz w:val="20"/>
          <w:lang w:eastAsia="ja-JP"/>
        </w:rPr>
        <w:t xml:space="preserve">(b) </w:t>
      </w:r>
      <w:r w:rsidR="00407313" w:rsidRPr="00CD2A67">
        <w:rPr>
          <w:rFonts w:hint="eastAsia"/>
          <w:i/>
          <w:sz w:val="20"/>
          <w:lang w:eastAsia="ja-JP"/>
        </w:rPr>
        <w:t>緩和‐緩和措置に関する現行の要件を記入すること。</w:t>
      </w:r>
    </w:p>
    <w:p w14:paraId="76C2C308" w14:textId="0232D410" w:rsidR="00675DA2" w:rsidRPr="00CD2A67" w:rsidRDefault="00675DA2" w:rsidP="00CD2A67">
      <w:pPr>
        <w:rPr>
          <w:i/>
          <w:sz w:val="20"/>
          <w:lang w:eastAsia="ja-JP"/>
        </w:rPr>
      </w:pPr>
      <w:r w:rsidRPr="00CD2A67">
        <w:rPr>
          <w:i/>
          <w:sz w:val="20"/>
          <w:lang w:eastAsia="ja-JP"/>
        </w:rPr>
        <w:br/>
        <w:t>(</w:t>
      </w:r>
      <w:r w:rsidR="00FE1A04" w:rsidRPr="00CD2A67">
        <w:rPr>
          <w:i/>
          <w:sz w:val="20"/>
          <w:lang w:eastAsia="ja-JP"/>
        </w:rPr>
        <w:t>c</w:t>
      </w:r>
      <w:r w:rsidRPr="00CD2A67">
        <w:rPr>
          <w:i/>
          <w:sz w:val="20"/>
          <w:lang w:eastAsia="ja-JP"/>
        </w:rPr>
        <w:t xml:space="preserve">) </w:t>
      </w:r>
      <w:r w:rsidR="00AB4E29" w:rsidRPr="00CD2A67">
        <w:rPr>
          <w:rFonts w:hint="eastAsia"/>
          <w:i/>
          <w:sz w:val="20"/>
          <w:lang w:eastAsia="ja-JP"/>
        </w:rPr>
        <w:t>混獲緩和措置</w:t>
      </w:r>
      <w:r w:rsidR="00AB4E29" w:rsidRPr="00CD2A67">
        <w:rPr>
          <w:i/>
          <w:sz w:val="20"/>
          <w:lang w:eastAsia="ja-JP"/>
        </w:rPr>
        <w:t>の</w:t>
      </w:r>
      <w:r w:rsidR="00AB4E29" w:rsidRPr="00CD2A67">
        <w:rPr>
          <w:rFonts w:hint="eastAsia"/>
          <w:i/>
          <w:sz w:val="20"/>
          <w:lang w:eastAsia="ja-JP"/>
        </w:rPr>
        <w:t>使用</w:t>
      </w:r>
      <w:r w:rsidR="00AB4E29" w:rsidRPr="00CD2A67">
        <w:rPr>
          <w:i/>
          <w:sz w:val="20"/>
          <w:lang w:eastAsia="ja-JP"/>
        </w:rPr>
        <w:t>状況</w:t>
      </w:r>
      <w:r w:rsidR="00AB4E29" w:rsidRPr="00CD2A67">
        <w:rPr>
          <w:rFonts w:hint="eastAsia"/>
          <w:i/>
          <w:sz w:val="20"/>
          <w:lang w:eastAsia="ja-JP"/>
        </w:rPr>
        <w:t>の</w:t>
      </w:r>
      <w:r w:rsidR="00AB4E29" w:rsidRPr="00CD2A67">
        <w:rPr>
          <w:i/>
          <w:sz w:val="20"/>
          <w:lang w:eastAsia="ja-JP"/>
        </w:rPr>
        <w:t>モニタリング</w:t>
      </w:r>
    </w:p>
    <w:p w14:paraId="28C0FDE6" w14:textId="77777777" w:rsidR="00675DA2" w:rsidRPr="00CD2A67" w:rsidRDefault="00675DA2" w:rsidP="00CD2A67">
      <w:pPr>
        <w:rPr>
          <w:i/>
          <w:color w:val="0070C0"/>
          <w:sz w:val="20"/>
          <w:lang w:eastAsia="ja-JP"/>
        </w:rPr>
      </w:pPr>
    </w:p>
    <w:p w14:paraId="0ED91AED" w14:textId="19071973" w:rsidR="00675DA2" w:rsidRPr="00CD2A67" w:rsidRDefault="00910892" w:rsidP="00CD2A67">
      <w:pPr>
        <w:numPr>
          <w:ilvl w:val="0"/>
          <w:numId w:val="19"/>
        </w:numPr>
        <w:rPr>
          <w:i/>
          <w:sz w:val="20"/>
          <w:lang w:eastAsia="ja-JP"/>
        </w:rPr>
      </w:pPr>
      <w:r w:rsidRPr="00CD2A67">
        <w:rPr>
          <w:rFonts w:hint="eastAsia"/>
          <w:i/>
          <w:sz w:val="20"/>
          <w:lang w:eastAsia="ja-JP"/>
        </w:rPr>
        <w:t>混獲緩和措置の遵守をモニタリング</w:t>
      </w:r>
      <w:r w:rsidRPr="00CD2A67">
        <w:rPr>
          <w:i/>
          <w:sz w:val="20"/>
          <w:lang w:eastAsia="ja-JP"/>
        </w:rPr>
        <w:t>するために</w:t>
      </w:r>
      <w:r w:rsidRPr="00CD2A67">
        <w:rPr>
          <w:rFonts w:hint="eastAsia"/>
          <w:i/>
          <w:sz w:val="20"/>
          <w:lang w:eastAsia="ja-JP"/>
        </w:rPr>
        <w:t>用いられる</w:t>
      </w:r>
      <w:r w:rsidRPr="00CD2A67">
        <w:rPr>
          <w:i/>
          <w:sz w:val="20"/>
          <w:lang w:eastAsia="ja-JP"/>
        </w:rPr>
        <w:t>方法（</w:t>
      </w:r>
      <w:r w:rsidRPr="00CD2A67">
        <w:rPr>
          <w:rFonts w:hint="eastAsia"/>
          <w:i/>
          <w:sz w:val="20"/>
          <w:lang w:eastAsia="ja-JP"/>
        </w:rPr>
        <w:t>例</w:t>
      </w:r>
      <w:r w:rsidRPr="00CD2A67">
        <w:rPr>
          <w:i/>
          <w:sz w:val="20"/>
          <w:lang w:eastAsia="ja-JP"/>
        </w:rPr>
        <w:t>：実施され</w:t>
      </w:r>
      <w:r w:rsidRPr="00CD2A67">
        <w:rPr>
          <w:rFonts w:hint="eastAsia"/>
          <w:i/>
          <w:sz w:val="20"/>
          <w:lang w:eastAsia="ja-JP"/>
        </w:rPr>
        <w:t>る</w:t>
      </w:r>
      <w:r w:rsidRPr="00CD2A67">
        <w:rPr>
          <w:i/>
          <w:sz w:val="20"/>
          <w:lang w:eastAsia="ja-JP"/>
        </w:rPr>
        <w:t>港内検査の種類、及び遵守状況をモニタリングするために用いられ</w:t>
      </w:r>
      <w:r w:rsidRPr="00CD2A67">
        <w:rPr>
          <w:rFonts w:hint="eastAsia"/>
          <w:i/>
          <w:sz w:val="20"/>
          <w:lang w:eastAsia="ja-JP"/>
        </w:rPr>
        <w:t>るその他の</w:t>
      </w:r>
      <w:r w:rsidRPr="00CD2A67">
        <w:rPr>
          <w:i/>
          <w:sz w:val="20"/>
          <w:lang w:eastAsia="ja-JP"/>
        </w:rPr>
        <w:t>モニタリング及び取締りプログラム）</w:t>
      </w:r>
      <w:r w:rsidRPr="00CD2A67">
        <w:rPr>
          <w:rFonts w:hint="eastAsia"/>
          <w:i/>
          <w:sz w:val="20"/>
          <w:lang w:eastAsia="ja-JP"/>
        </w:rPr>
        <w:t>を</w:t>
      </w:r>
      <w:r w:rsidRPr="00CD2A67">
        <w:rPr>
          <w:i/>
          <w:sz w:val="20"/>
          <w:lang w:eastAsia="ja-JP"/>
        </w:rPr>
        <w:t>記入すること。</w:t>
      </w:r>
      <w:r w:rsidRPr="00CD2A67">
        <w:rPr>
          <w:rFonts w:hint="eastAsia"/>
          <w:i/>
          <w:sz w:val="20"/>
          <w:lang w:eastAsia="ja-JP"/>
        </w:rPr>
        <w:t>カバー率</w:t>
      </w:r>
      <w:r w:rsidRPr="00CD2A67">
        <w:rPr>
          <w:i/>
          <w:sz w:val="20"/>
          <w:lang w:eastAsia="ja-JP"/>
        </w:rPr>
        <w:t>の詳細</w:t>
      </w:r>
      <w:r w:rsidRPr="00CD2A67">
        <w:rPr>
          <w:rFonts w:hint="eastAsia"/>
          <w:i/>
          <w:sz w:val="20"/>
          <w:lang w:eastAsia="ja-JP"/>
        </w:rPr>
        <w:t>（例</w:t>
      </w:r>
      <w:r w:rsidRPr="00CD2A67">
        <w:rPr>
          <w:i/>
          <w:sz w:val="20"/>
          <w:lang w:eastAsia="ja-JP"/>
        </w:rPr>
        <w:t>：各年の検査された船舶の割合</w:t>
      </w:r>
      <w:r w:rsidRPr="00CD2A67">
        <w:rPr>
          <w:rFonts w:hint="eastAsia"/>
          <w:i/>
          <w:sz w:val="20"/>
          <w:lang w:eastAsia="ja-JP"/>
        </w:rPr>
        <w:t>）を</w:t>
      </w:r>
      <w:r w:rsidRPr="00CD2A67">
        <w:rPr>
          <w:i/>
          <w:sz w:val="20"/>
          <w:lang w:eastAsia="ja-JP"/>
        </w:rPr>
        <w:t>含むこと</w:t>
      </w:r>
      <w:r w:rsidRPr="00CD2A67">
        <w:rPr>
          <w:rFonts w:hint="eastAsia"/>
          <w:i/>
          <w:sz w:val="20"/>
          <w:lang w:eastAsia="ja-JP"/>
        </w:rPr>
        <w:t>。</w:t>
      </w:r>
    </w:p>
    <w:p w14:paraId="39EABCAE" w14:textId="77777777" w:rsidR="00675DA2" w:rsidRPr="00CD2A67" w:rsidRDefault="00675DA2" w:rsidP="00CD2A67">
      <w:pPr>
        <w:rPr>
          <w:color w:val="0070C0"/>
          <w:sz w:val="20"/>
          <w:lang w:eastAsia="ja-JP"/>
        </w:rPr>
      </w:pPr>
    </w:p>
    <w:p w14:paraId="7D553D18" w14:textId="7246F9F9" w:rsidR="00675DA2" w:rsidRPr="00CD2A67" w:rsidRDefault="002B1A31" w:rsidP="00CD2A67">
      <w:pPr>
        <w:numPr>
          <w:ilvl w:val="0"/>
          <w:numId w:val="19"/>
        </w:numPr>
        <w:rPr>
          <w:i/>
          <w:sz w:val="20"/>
          <w:lang w:eastAsia="ja-JP"/>
        </w:rPr>
      </w:pPr>
      <w:r w:rsidRPr="00CD2A67">
        <w:rPr>
          <w:i/>
          <w:sz w:val="20"/>
          <w:lang w:eastAsia="ja-JP"/>
        </w:rPr>
        <w:t>SBT</w:t>
      </w:r>
      <w:r w:rsidRPr="00CD2A67">
        <w:rPr>
          <w:rFonts w:hint="eastAsia"/>
          <w:i/>
          <w:sz w:val="20"/>
          <w:lang w:eastAsia="ja-JP"/>
        </w:rPr>
        <w:t>船舶</w:t>
      </w:r>
      <w:r w:rsidRPr="00CD2A67">
        <w:rPr>
          <w:i/>
          <w:sz w:val="20"/>
          <w:lang w:eastAsia="ja-JP"/>
        </w:rPr>
        <w:t>に関する遵守プログラムの一環として収集された緩和措置</w:t>
      </w:r>
      <w:r w:rsidRPr="00CD2A67">
        <w:rPr>
          <w:rFonts w:hint="eastAsia"/>
          <w:i/>
          <w:sz w:val="20"/>
          <w:lang w:eastAsia="ja-JP"/>
        </w:rPr>
        <w:t>措置</w:t>
      </w:r>
      <w:r w:rsidRPr="00CD2A67">
        <w:rPr>
          <w:i/>
          <w:sz w:val="20"/>
          <w:lang w:eastAsia="ja-JP"/>
        </w:rPr>
        <w:t>に</w:t>
      </w:r>
      <w:r w:rsidRPr="00CD2A67">
        <w:rPr>
          <w:rFonts w:hint="eastAsia"/>
          <w:i/>
          <w:sz w:val="20"/>
          <w:lang w:eastAsia="ja-JP"/>
        </w:rPr>
        <w:t>関する</w:t>
      </w:r>
      <w:r w:rsidRPr="00CD2A67">
        <w:rPr>
          <w:i/>
          <w:sz w:val="20"/>
          <w:lang w:eastAsia="ja-JP"/>
        </w:rPr>
        <w:t>情報</w:t>
      </w:r>
      <w:r w:rsidRPr="00CD2A67">
        <w:rPr>
          <w:rFonts w:hint="eastAsia"/>
          <w:i/>
          <w:sz w:val="20"/>
          <w:lang w:eastAsia="ja-JP"/>
        </w:rPr>
        <w:t>の種類</w:t>
      </w:r>
      <w:r w:rsidRPr="00CD2A67">
        <w:rPr>
          <w:i/>
          <w:sz w:val="20"/>
          <w:lang w:eastAsia="ja-JP"/>
        </w:rPr>
        <w:t>を記入すること</w:t>
      </w:r>
      <w:r w:rsidRPr="00CD2A67">
        <w:rPr>
          <w:rFonts w:hint="eastAsia"/>
          <w:i/>
          <w:sz w:val="20"/>
          <w:lang w:eastAsia="ja-JP"/>
        </w:rPr>
        <w:t>。</w:t>
      </w:r>
    </w:p>
    <w:p w14:paraId="4A15B269" w14:textId="77777777" w:rsidR="00675DA2" w:rsidRPr="00CD2A67" w:rsidRDefault="00675DA2" w:rsidP="00CD2A67">
      <w:pPr>
        <w:rPr>
          <w:color w:val="0070C0"/>
          <w:szCs w:val="22"/>
          <w:lang w:eastAsia="ja-JP"/>
        </w:rPr>
      </w:pPr>
    </w:p>
    <w:p w14:paraId="3D6A472D" w14:textId="34BA2CE0" w:rsidR="00675DA2" w:rsidRPr="00CD2A67" w:rsidRDefault="00675DA2" w:rsidP="00CD2A67">
      <w:pPr>
        <w:jc w:val="right"/>
        <w:rPr>
          <w:b/>
          <w:lang w:eastAsia="ja-JP"/>
        </w:rPr>
      </w:pPr>
      <w:r w:rsidRPr="00CD2A67">
        <w:rPr>
          <w:lang w:eastAsia="ja-JP"/>
        </w:rPr>
        <w:br w:type="page"/>
      </w:r>
      <w:r w:rsidRPr="00CD2A67">
        <w:rPr>
          <w:b/>
          <w:lang w:eastAsia="ja-JP"/>
        </w:rPr>
        <w:lastRenderedPageBreak/>
        <w:t xml:space="preserve"> </w:t>
      </w:r>
    </w:p>
    <w:p w14:paraId="31396BCE" w14:textId="336A1B64" w:rsidR="00675DA2" w:rsidRPr="00CD2A67" w:rsidRDefault="0036649C" w:rsidP="00F63A93">
      <w:pPr>
        <w:pStyle w:val="Heading1"/>
        <w:numPr>
          <w:ilvl w:val="0"/>
          <w:numId w:val="0"/>
        </w:numPr>
        <w:rPr>
          <w:lang w:eastAsia="ja-JP"/>
        </w:rPr>
      </w:pPr>
      <w:bookmarkStart w:id="41" w:name="_Toc180140879"/>
      <w:r w:rsidRPr="00CD2A67">
        <w:rPr>
          <w:rFonts w:hint="eastAsia"/>
          <w:lang w:eastAsia="ja-JP"/>
        </w:rPr>
        <w:t>附属書</w:t>
      </w:r>
      <w:r w:rsidRPr="00CD2A67">
        <w:rPr>
          <w:rFonts w:hint="eastAsia"/>
          <w:lang w:eastAsia="ja-JP"/>
        </w:rPr>
        <w:t>1. CCSBT</w:t>
      </w:r>
      <w:r w:rsidRPr="00CD2A67">
        <w:rPr>
          <w:rFonts w:hint="eastAsia"/>
          <w:lang w:eastAsia="ja-JP"/>
        </w:rPr>
        <w:t>許可船舶決議</w:t>
      </w:r>
      <w:bookmarkEnd w:id="41"/>
    </w:p>
    <w:p w14:paraId="548F6EFD" w14:textId="08A99BF4" w:rsidR="00675DA2" w:rsidRPr="00CD2A67" w:rsidRDefault="00503863" w:rsidP="00CD2A67">
      <w:pPr>
        <w:rPr>
          <w:lang w:eastAsia="ja-JP"/>
        </w:rPr>
      </w:pPr>
      <w:r w:rsidRPr="00CD2A67">
        <w:rPr>
          <w:lang w:eastAsia="ja-JP"/>
        </w:rPr>
        <w:t>記録に記載された船舶の旗国であるメンバー及び協力的非加盟国は、次を行わなければなわない</w:t>
      </w:r>
      <w:r w:rsidRPr="00CD2A67">
        <w:rPr>
          <w:rFonts w:hint="eastAsia"/>
          <w:lang w:eastAsia="ja-JP"/>
        </w:rPr>
        <w:t>。</w:t>
      </w:r>
      <w:r w:rsidR="00675DA2" w:rsidRPr="00CD2A67">
        <w:rPr>
          <w:lang w:eastAsia="ja-JP"/>
        </w:rPr>
        <w:br/>
      </w:r>
    </w:p>
    <w:p w14:paraId="1DA1B2DC" w14:textId="78381A15" w:rsidR="00675DA2" w:rsidRPr="00CD2A67" w:rsidRDefault="00675DA2" w:rsidP="00CD2A67">
      <w:pPr>
        <w:ind w:left="418" w:hanging="209"/>
        <w:rPr>
          <w:lang w:eastAsia="ja-JP"/>
        </w:rPr>
      </w:pPr>
      <w:r w:rsidRPr="00CD2A67">
        <w:rPr>
          <w:lang w:eastAsia="ja-JP"/>
        </w:rPr>
        <w:t xml:space="preserve">a) </w:t>
      </w:r>
      <w:r w:rsidR="00C32A3B" w:rsidRPr="00CD2A67">
        <w:rPr>
          <w:lang w:eastAsia="ja-JP"/>
        </w:rPr>
        <w:t>自国の漁船が</w:t>
      </w:r>
      <w:r w:rsidR="00C32A3B" w:rsidRPr="00CD2A67">
        <w:rPr>
          <w:lang w:eastAsia="ja-JP"/>
        </w:rPr>
        <w:t>CCSBT</w:t>
      </w:r>
      <w:r w:rsidR="00C32A3B" w:rsidRPr="00CD2A67">
        <w:rPr>
          <w:lang w:eastAsia="ja-JP"/>
        </w:rPr>
        <w:t>条約及びその保存・管理措置に基づく要件と責任を遂行できる場合にのみ、自国の漁船にみなみまぐろを漁獲する許可を与える</w:t>
      </w:r>
      <w:r w:rsidR="00C32A3B" w:rsidRPr="00CD2A67">
        <w:rPr>
          <w:rFonts w:hint="eastAsia"/>
          <w:lang w:eastAsia="ja-JP"/>
        </w:rPr>
        <w:t>。</w:t>
      </w:r>
    </w:p>
    <w:p w14:paraId="5F576F52" w14:textId="07E6B93D" w:rsidR="00675DA2" w:rsidRPr="00CD2A67" w:rsidRDefault="00675DA2" w:rsidP="00CD2A67">
      <w:pPr>
        <w:ind w:left="418" w:hanging="209"/>
        <w:rPr>
          <w:lang w:eastAsia="ja-JP"/>
        </w:rPr>
      </w:pPr>
      <w:r w:rsidRPr="00CD2A67">
        <w:rPr>
          <w:lang w:eastAsia="ja-JP"/>
        </w:rPr>
        <w:t xml:space="preserve">b) </w:t>
      </w:r>
      <w:r w:rsidR="00A85F64" w:rsidRPr="00CD2A67">
        <w:rPr>
          <w:lang w:eastAsia="ja-JP"/>
        </w:rPr>
        <w:t>自国の漁船が関連するすべての</w:t>
      </w:r>
      <w:r w:rsidR="00A85F64" w:rsidRPr="00CD2A67">
        <w:rPr>
          <w:lang w:eastAsia="ja-JP"/>
        </w:rPr>
        <w:t>CCSBT</w:t>
      </w:r>
      <w:r w:rsidR="00A85F64" w:rsidRPr="00CD2A67">
        <w:rPr>
          <w:lang w:eastAsia="ja-JP"/>
        </w:rPr>
        <w:t>の保存・管理措置を遵守することを確保するために必要な措置を講ずる</w:t>
      </w:r>
      <w:r w:rsidR="00A85F64" w:rsidRPr="00CD2A67">
        <w:rPr>
          <w:rFonts w:hint="eastAsia"/>
          <w:lang w:eastAsia="ja-JP"/>
        </w:rPr>
        <w:t>。</w:t>
      </w:r>
    </w:p>
    <w:p w14:paraId="38568EFB" w14:textId="3FD4D0BE" w:rsidR="00675DA2" w:rsidRPr="00CD2A67" w:rsidRDefault="00675DA2" w:rsidP="00CD2A67">
      <w:pPr>
        <w:ind w:left="418" w:hanging="209"/>
        <w:rPr>
          <w:lang w:eastAsia="ja-JP"/>
        </w:rPr>
      </w:pPr>
      <w:r w:rsidRPr="00CD2A67">
        <w:rPr>
          <w:lang w:eastAsia="ja-JP"/>
        </w:rPr>
        <w:t xml:space="preserve">c) </w:t>
      </w:r>
      <w:r w:rsidR="00051A1B" w:rsidRPr="00CD2A67">
        <w:rPr>
          <w:lang w:eastAsia="ja-JP"/>
        </w:rPr>
        <w:t>CCSBT</w:t>
      </w:r>
      <w:r w:rsidR="00051A1B" w:rsidRPr="00CD2A67">
        <w:rPr>
          <w:lang w:eastAsia="ja-JP"/>
        </w:rPr>
        <w:t>の記録に掲載されている自国の漁船が、有効な船舶登録証書並びに漁獲及び／又は転載のための有効な許可証を船上に保持することを確保するために必要な措置を講ずる</w:t>
      </w:r>
      <w:r w:rsidR="00051A1B" w:rsidRPr="00CD2A67">
        <w:rPr>
          <w:rFonts w:hint="eastAsia"/>
          <w:lang w:eastAsia="ja-JP"/>
        </w:rPr>
        <w:t>。</w:t>
      </w:r>
    </w:p>
    <w:p w14:paraId="6BB80620" w14:textId="07D5E085" w:rsidR="00675DA2" w:rsidRPr="00CD2A67" w:rsidRDefault="00675DA2" w:rsidP="00CD2A67">
      <w:pPr>
        <w:ind w:left="418" w:hanging="209"/>
        <w:rPr>
          <w:lang w:eastAsia="ja-JP"/>
        </w:rPr>
      </w:pPr>
      <w:r w:rsidRPr="00CD2A67">
        <w:rPr>
          <w:lang w:eastAsia="ja-JP"/>
        </w:rPr>
        <w:t xml:space="preserve">d) </w:t>
      </w:r>
      <w:r w:rsidR="009C3359" w:rsidRPr="00CD2A67">
        <w:rPr>
          <w:lang w:eastAsia="ja-JP"/>
        </w:rPr>
        <w:t>当該船舶が</w:t>
      </w:r>
      <w:r w:rsidR="009C3359" w:rsidRPr="00CD2A67">
        <w:rPr>
          <w:lang w:eastAsia="ja-JP"/>
        </w:rPr>
        <w:t>IUU</w:t>
      </w:r>
      <w:r w:rsidR="009C3359" w:rsidRPr="00CD2A67">
        <w:rPr>
          <w:lang w:eastAsia="ja-JP"/>
        </w:rPr>
        <w:t>漁業活動の経歴を有する場合、船主は当該船舶が二度とそのような活動に従事しないことを示す十分な証拠を提供したことを確認する</w:t>
      </w:r>
      <w:r w:rsidR="009C3359" w:rsidRPr="00CD2A67">
        <w:rPr>
          <w:rFonts w:hint="eastAsia"/>
          <w:lang w:eastAsia="ja-JP"/>
        </w:rPr>
        <w:t>。</w:t>
      </w:r>
    </w:p>
    <w:p w14:paraId="0DCFFCC1" w14:textId="7C1030B7" w:rsidR="00675DA2" w:rsidRPr="00CD2A67" w:rsidRDefault="00675DA2" w:rsidP="00CD2A67">
      <w:pPr>
        <w:ind w:left="418" w:hanging="209"/>
        <w:rPr>
          <w:lang w:eastAsia="ja-JP"/>
        </w:rPr>
      </w:pPr>
      <w:r w:rsidRPr="00CD2A67">
        <w:rPr>
          <w:lang w:eastAsia="ja-JP"/>
        </w:rPr>
        <w:t xml:space="preserve">e) </w:t>
      </w:r>
      <w:r w:rsidR="00AF03DD" w:rsidRPr="00CD2A67">
        <w:rPr>
          <w:lang w:eastAsia="ja-JP"/>
        </w:rPr>
        <w:t>CCSBT</w:t>
      </w:r>
      <w:r w:rsidR="00AF03DD" w:rsidRPr="00CD2A67">
        <w:rPr>
          <w:lang w:eastAsia="ja-JP"/>
        </w:rPr>
        <w:t>の記録に掲載されている漁船の所有者及び操業者が、</w:t>
      </w:r>
      <w:r w:rsidR="00AF03DD" w:rsidRPr="00CD2A67">
        <w:rPr>
          <w:lang w:eastAsia="ja-JP"/>
        </w:rPr>
        <w:t>CCSBT</w:t>
      </w:r>
      <w:r w:rsidR="00AF03DD" w:rsidRPr="00CD2A67">
        <w:rPr>
          <w:lang w:eastAsia="ja-JP"/>
        </w:rPr>
        <w:t>の記録に掲載されていない漁船によるみなみまぐろの漁業活動に従事又は関与していないことを、国内法で可能な範囲で確保する</w:t>
      </w:r>
      <w:r w:rsidR="00AF03DD" w:rsidRPr="00CD2A67">
        <w:rPr>
          <w:rFonts w:hint="eastAsia"/>
          <w:lang w:eastAsia="ja-JP"/>
        </w:rPr>
        <w:t>。</w:t>
      </w:r>
    </w:p>
    <w:p w14:paraId="7F2026CA" w14:textId="14354BED" w:rsidR="00675DA2" w:rsidRPr="00CD2A67" w:rsidRDefault="00675DA2" w:rsidP="00CD2A67">
      <w:pPr>
        <w:ind w:left="418" w:hanging="209"/>
        <w:rPr>
          <w:lang w:eastAsia="ja-JP"/>
        </w:rPr>
      </w:pPr>
      <w:r w:rsidRPr="00CD2A67">
        <w:rPr>
          <w:lang w:eastAsia="ja-JP"/>
        </w:rPr>
        <w:t xml:space="preserve">f) </w:t>
      </w:r>
      <w:r w:rsidR="00F63A93">
        <w:rPr>
          <w:rFonts w:hint="eastAsia"/>
          <w:lang w:eastAsia="ja-JP"/>
        </w:rPr>
        <w:t xml:space="preserve"> </w:t>
      </w:r>
      <w:r w:rsidR="00A40931" w:rsidRPr="00CD2A67">
        <w:rPr>
          <w:lang w:eastAsia="ja-JP"/>
        </w:rPr>
        <w:t>規制又は懲罰的措置が効果的にとられるように、</w:t>
      </w:r>
      <w:r w:rsidR="00A40931" w:rsidRPr="00CD2A67">
        <w:rPr>
          <w:lang w:eastAsia="ja-JP"/>
        </w:rPr>
        <w:t>CCSBT</w:t>
      </w:r>
      <w:r w:rsidR="00A40931" w:rsidRPr="00CD2A67">
        <w:rPr>
          <w:lang w:eastAsia="ja-JP"/>
        </w:rPr>
        <w:t>の記録に掲載されている漁船の所有者が、旗国であるメンバー及び協力的非加盟国内の市民又は法人であることを確保するために、国内法で可能な範囲で必要な措置を講ずる</w:t>
      </w:r>
      <w:r w:rsidR="00A40931" w:rsidRPr="00CD2A67">
        <w:rPr>
          <w:rFonts w:hint="eastAsia"/>
          <w:lang w:eastAsia="ja-JP"/>
        </w:rPr>
        <w:t>。</w:t>
      </w:r>
    </w:p>
    <w:p w14:paraId="0F7D19CF" w14:textId="77777777" w:rsidR="00675DA2" w:rsidRPr="00CD2A67" w:rsidRDefault="00675DA2" w:rsidP="00CD2A67">
      <w:pPr>
        <w:rPr>
          <w:lang w:eastAsia="ja-JP"/>
        </w:rPr>
      </w:pPr>
    </w:p>
    <w:p w14:paraId="4D53C894" w14:textId="77777777" w:rsidR="00C12EBC" w:rsidRPr="00CD2A67" w:rsidRDefault="00C12EBC" w:rsidP="00CD2A67">
      <w:pPr>
        <w:rPr>
          <w:lang w:eastAsia="ja-JP"/>
        </w:rPr>
      </w:pPr>
    </w:p>
    <w:sectPr w:rsidR="00C12EBC" w:rsidRPr="00CD2A67" w:rsidSect="00973CD9">
      <w:footerReference w:type="default" r:id="rId12"/>
      <w:type w:val="oddPage"/>
      <w:pgSz w:w="11906" w:h="16838"/>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31C7" w14:textId="77777777" w:rsidR="000A3C16" w:rsidRDefault="000A3C16">
      <w:r>
        <w:separator/>
      </w:r>
    </w:p>
  </w:endnote>
  <w:endnote w:type="continuationSeparator" w:id="0">
    <w:p w14:paraId="58345743" w14:textId="77777777" w:rsidR="000A3C16" w:rsidRDefault="000A3C16">
      <w:r>
        <w:continuationSeparator/>
      </w:r>
    </w:p>
  </w:endnote>
  <w:endnote w:type="continuationNotice" w:id="1">
    <w:p w14:paraId="29AEF56F" w14:textId="77777777" w:rsidR="000A3C16" w:rsidRDefault="000A3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IN">
    <w:charset w:val="00"/>
    <w:family w:val="swiss"/>
    <w:pitch w:val="variable"/>
    <w:sig w:usb0="800000AF" w:usb1="4000207B"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099749"/>
      <w:docPartObj>
        <w:docPartGallery w:val="Page Numbers (Bottom of Page)"/>
        <w:docPartUnique/>
      </w:docPartObj>
    </w:sdtPr>
    <w:sdtEndPr>
      <w:rPr>
        <w:noProof/>
      </w:rPr>
    </w:sdtEndPr>
    <w:sdtContent>
      <w:p w14:paraId="25FD02F1" w14:textId="5937E2F6" w:rsidR="00AF5D04" w:rsidRDefault="00AF5D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3F8C2A" w14:textId="77777777" w:rsidR="00AF5D04" w:rsidRDefault="00AF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8E5E" w14:textId="77777777" w:rsidR="000A3C16" w:rsidRDefault="000A3C16">
      <w:r>
        <w:separator/>
      </w:r>
    </w:p>
  </w:footnote>
  <w:footnote w:type="continuationSeparator" w:id="0">
    <w:p w14:paraId="33A15F85" w14:textId="77777777" w:rsidR="000A3C16" w:rsidRDefault="000A3C16">
      <w:r>
        <w:continuationSeparator/>
      </w:r>
    </w:p>
  </w:footnote>
  <w:footnote w:type="continuationNotice" w:id="1">
    <w:p w14:paraId="624E2605" w14:textId="77777777" w:rsidR="000A3C16" w:rsidRDefault="000A3C16"/>
  </w:footnote>
  <w:footnote w:id="2">
    <w:p w14:paraId="7CCF3CA3" w14:textId="3226E2E1" w:rsidR="003E1123" w:rsidRDefault="003E1123" w:rsidP="00675DA2">
      <w:pPr>
        <w:pStyle w:val="FootnoteText"/>
        <w:rPr>
          <w:lang w:val="en-US" w:eastAsia="ja-JP"/>
        </w:rPr>
      </w:pPr>
      <w:r>
        <w:rPr>
          <w:rStyle w:val="FootnoteReference"/>
        </w:rPr>
        <w:footnoteRef/>
      </w:r>
      <w:r>
        <w:rPr>
          <w:lang w:eastAsia="ja-JP"/>
        </w:rPr>
        <w:t xml:space="preserve"> </w:t>
      </w:r>
      <w:r>
        <w:rPr>
          <w:rFonts w:hint="eastAsia"/>
          <w:lang w:val="en-US" w:eastAsia="ja-JP"/>
        </w:rPr>
        <w:t>有効漁獲上限とは、メンバーに対する国別配分量に、国別配分量に</w:t>
      </w:r>
      <w:r w:rsidR="00F274B4">
        <w:rPr>
          <w:rFonts w:hint="eastAsia"/>
          <w:lang w:val="en-US" w:eastAsia="ja-JP"/>
        </w:rPr>
        <w:t>関して合意された短期的な</w:t>
      </w:r>
      <w:r>
        <w:rPr>
          <w:rFonts w:hint="eastAsia"/>
          <w:lang w:val="en-US" w:eastAsia="ja-JP"/>
        </w:rPr>
        <w:t>変更</w:t>
      </w:r>
      <w:r w:rsidR="00F274B4">
        <w:rPr>
          <w:rFonts w:hint="eastAsia"/>
          <w:lang w:val="en-US" w:eastAsia="ja-JP"/>
        </w:rPr>
        <w:t>にかかる調整</w:t>
      </w:r>
      <w:r>
        <w:rPr>
          <w:rFonts w:hint="eastAsia"/>
          <w:lang w:val="en-US" w:eastAsia="ja-JP"/>
        </w:rPr>
        <w:t>分を加えた数量</w:t>
      </w:r>
      <w:r w:rsidR="00F274B4">
        <w:rPr>
          <w:rFonts w:hint="eastAsia"/>
          <w:lang w:val="en-US" w:eastAsia="ja-JP"/>
        </w:rPr>
        <w:t>をいう</w:t>
      </w:r>
      <w:r>
        <w:rPr>
          <w:rFonts w:hint="eastAsia"/>
          <w:lang w:val="en-US" w:eastAsia="ja-JP"/>
        </w:rPr>
        <w:t>。例</w:t>
      </w:r>
      <w:r w:rsidR="00F274B4">
        <w:rPr>
          <w:rFonts w:hint="eastAsia"/>
          <w:lang w:val="en-US" w:eastAsia="ja-JP"/>
        </w:rPr>
        <w:t>として</w:t>
      </w:r>
      <w:r w:rsidR="00F274B4">
        <w:rPr>
          <w:rFonts w:hint="eastAsia"/>
          <w:lang w:val="en-US" w:eastAsia="ja-JP"/>
        </w:rPr>
        <w:t>C</w:t>
      </w:r>
      <w:r>
        <w:rPr>
          <w:rFonts w:hint="eastAsia"/>
          <w:lang w:val="en-US" w:eastAsia="ja-JP"/>
        </w:rPr>
        <w:t>CSBT 24</w:t>
      </w:r>
      <w:r>
        <w:rPr>
          <w:rFonts w:hint="eastAsia"/>
          <w:lang w:val="en-US" w:eastAsia="ja-JP"/>
        </w:rPr>
        <w:t>報告書パラグラフ</w:t>
      </w:r>
      <w:r>
        <w:rPr>
          <w:rFonts w:hint="eastAsia"/>
          <w:lang w:val="en-US" w:eastAsia="ja-JP"/>
        </w:rPr>
        <w:t>87</w:t>
      </w:r>
      <w:r>
        <w:rPr>
          <w:rFonts w:hint="eastAsia"/>
          <w:lang w:val="en-US" w:eastAsia="ja-JP"/>
        </w:rPr>
        <w:t>の表</w:t>
      </w:r>
      <w:r>
        <w:rPr>
          <w:rFonts w:hint="eastAsia"/>
          <w:lang w:val="en-US" w:eastAsia="ja-JP"/>
        </w:rPr>
        <w:t xml:space="preserve">1 (3) </w:t>
      </w:r>
      <w:r>
        <w:rPr>
          <w:rFonts w:hint="eastAsia"/>
          <w:lang w:val="en-US" w:eastAsia="ja-JP"/>
        </w:rPr>
        <w:t>の欄を参照されたい。</w:t>
      </w:r>
    </w:p>
  </w:footnote>
  <w:footnote w:id="3">
    <w:p w14:paraId="37819590" w14:textId="01998DC5" w:rsidR="003E1123" w:rsidRDefault="003E1123" w:rsidP="00FE07F8">
      <w:pPr>
        <w:pStyle w:val="FootnoteText"/>
        <w:rPr>
          <w:lang w:eastAsia="ja-JP"/>
        </w:rPr>
      </w:pPr>
      <w:r>
        <w:rPr>
          <w:rStyle w:val="FootnoteReference"/>
        </w:rPr>
        <w:footnoteRef/>
      </w:r>
      <w:r>
        <w:rPr>
          <w:lang w:eastAsia="ja-JP"/>
        </w:rPr>
        <w:t xml:space="preserve"> </w:t>
      </w:r>
      <w:r>
        <w:rPr>
          <w:rFonts w:hint="eastAsia"/>
          <w:lang w:eastAsia="ja-JP"/>
        </w:rPr>
        <w:t>総漁獲利用可能量とは、当該割当年におけるメンバーへの有効漁獲上限としての配分量に、未漁獲の</w:t>
      </w:r>
    </w:p>
    <w:p w14:paraId="3556306D" w14:textId="7F11CC8B" w:rsidR="003E1123" w:rsidRDefault="003E1123" w:rsidP="00FE07F8">
      <w:pPr>
        <w:pStyle w:val="FootnoteText"/>
        <w:rPr>
          <w:lang w:eastAsia="ja-JP"/>
        </w:rPr>
      </w:pPr>
      <w:r>
        <w:rPr>
          <w:rFonts w:hint="eastAsia"/>
          <w:lang w:eastAsia="ja-JP"/>
        </w:rPr>
        <w:t>配分量として当該割当年に繰り越された一切の数量を加えたものをいう。</w:t>
      </w:r>
    </w:p>
  </w:footnote>
  <w:footnote w:id="4">
    <w:p w14:paraId="468C9F23" w14:textId="17FE433E" w:rsidR="003E1123" w:rsidRDefault="003E1123" w:rsidP="00371914">
      <w:pPr>
        <w:pStyle w:val="FootnoteText"/>
        <w:rPr>
          <w:lang w:eastAsia="ja-JP"/>
        </w:rPr>
      </w:pPr>
      <w:r>
        <w:rPr>
          <w:rStyle w:val="FootnoteReference"/>
        </w:rPr>
        <w:footnoteRef/>
      </w:r>
      <w:r>
        <w:rPr>
          <w:lang w:eastAsia="ja-JP"/>
        </w:rPr>
        <w:t xml:space="preserve"> </w:t>
      </w:r>
      <w:r>
        <w:rPr>
          <w:rFonts w:hint="eastAsia"/>
          <w:lang w:eastAsia="ja-JP"/>
        </w:rPr>
        <w:t>「メンバー又は</w:t>
      </w:r>
      <w:r>
        <w:rPr>
          <w:rFonts w:hint="eastAsia"/>
          <w:lang w:eastAsia="ja-JP"/>
        </w:rPr>
        <w:t xml:space="preserve"> CNM </w:t>
      </w:r>
      <w:r>
        <w:rPr>
          <w:rFonts w:hint="eastAsia"/>
          <w:lang w:eastAsia="ja-JP"/>
        </w:rPr>
        <w:t>の国別配分量に対して計上する帰属漁獲量は、同国の管轄下又は管理下にある漁業活動の結果によるみなみまぐろの総死亡量であって、特に以下に起因する死亡を含むものとする</w:t>
      </w:r>
      <w:r>
        <w:rPr>
          <w:rFonts w:hint="eastAsia"/>
          <w:lang w:eastAsia="ja-JP"/>
        </w:rPr>
        <w:t xml:space="preserve">: </w:t>
      </w:r>
      <w:r w:rsidRPr="00400752">
        <w:rPr>
          <w:rFonts w:hint="eastAsia"/>
          <w:lang w:eastAsia="ja-JP"/>
        </w:rPr>
        <w:t>商業的漁業操業（</w:t>
      </w:r>
      <w:r w:rsidRPr="00400752">
        <w:rPr>
          <w:rFonts w:hint="eastAsia"/>
          <w:lang w:eastAsia="ja-JP"/>
        </w:rPr>
        <w:t xml:space="preserve">SBT </w:t>
      </w:r>
      <w:r w:rsidRPr="00400752">
        <w:rPr>
          <w:rFonts w:hint="eastAsia"/>
          <w:lang w:eastAsia="ja-JP"/>
        </w:rPr>
        <w:t>を主な漁獲対象とするかどうかを問わない）</w:t>
      </w:r>
      <w:r>
        <w:rPr>
          <w:rFonts w:hint="eastAsia"/>
          <w:lang w:eastAsia="ja-JP"/>
        </w:rPr>
        <w:t xml:space="preserve">; </w:t>
      </w:r>
      <w:r>
        <w:rPr>
          <w:rFonts w:hint="eastAsia"/>
          <w:lang w:eastAsia="ja-JP"/>
        </w:rPr>
        <w:t>放流及び／又は投棄</w:t>
      </w:r>
      <w:r>
        <w:rPr>
          <w:rFonts w:hint="eastAsia"/>
          <w:lang w:eastAsia="ja-JP"/>
        </w:rPr>
        <w:t xml:space="preserve">; </w:t>
      </w:r>
      <w:r>
        <w:rPr>
          <w:rFonts w:hint="eastAsia"/>
          <w:lang w:eastAsia="ja-JP"/>
        </w:rPr>
        <w:t>遊漁</w:t>
      </w:r>
      <w:r>
        <w:rPr>
          <w:rFonts w:hint="eastAsia"/>
          <w:lang w:eastAsia="ja-JP"/>
        </w:rPr>
        <w:t xml:space="preserve">; </w:t>
      </w:r>
      <w:r>
        <w:rPr>
          <w:rFonts w:hint="eastAsia"/>
          <w:lang w:eastAsia="ja-JP"/>
        </w:rPr>
        <w:t>慣習的及び／又は伝統的漁業</w:t>
      </w:r>
      <w:r>
        <w:rPr>
          <w:rFonts w:hint="eastAsia"/>
          <w:lang w:eastAsia="ja-JP"/>
        </w:rPr>
        <w:t xml:space="preserve">; </w:t>
      </w:r>
      <w:r>
        <w:rPr>
          <w:rFonts w:hint="eastAsia"/>
          <w:lang w:eastAsia="ja-JP"/>
        </w:rPr>
        <w:t>沿岸零細業業」</w:t>
      </w:r>
    </w:p>
  </w:footnote>
  <w:footnote w:id="5">
    <w:p w14:paraId="3EB141AD" w14:textId="6CDB1379" w:rsidR="003E1123" w:rsidRPr="00891519" w:rsidRDefault="003E1123" w:rsidP="009559C5">
      <w:pPr>
        <w:pStyle w:val="FootnoteText"/>
        <w:rPr>
          <w:i/>
          <w:sz w:val="18"/>
          <w:szCs w:val="18"/>
          <w:lang w:eastAsia="ja-JP"/>
        </w:rPr>
      </w:pPr>
      <w:r w:rsidRPr="00891519">
        <w:rPr>
          <w:rStyle w:val="FootnoteReference"/>
          <w:i/>
          <w:sz w:val="18"/>
          <w:szCs w:val="18"/>
        </w:rPr>
        <w:footnoteRef/>
      </w:r>
      <w:r w:rsidRPr="00891519">
        <w:rPr>
          <w:i/>
          <w:sz w:val="18"/>
          <w:szCs w:val="18"/>
          <w:lang w:eastAsia="ja-JP"/>
        </w:rPr>
        <w:t xml:space="preserve"> </w:t>
      </w:r>
      <w:r>
        <w:rPr>
          <w:rFonts w:hint="eastAsia"/>
          <w:i/>
          <w:sz w:val="18"/>
          <w:szCs w:val="18"/>
          <w:lang w:eastAsia="ja-JP"/>
        </w:rPr>
        <w:t>CDS</w:t>
      </w:r>
      <w:r>
        <w:rPr>
          <w:rFonts w:hint="eastAsia"/>
          <w:i/>
          <w:sz w:val="18"/>
          <w:szCs w:val="18"/>
          <w:lang w:eastAsia="ja-JP"/>
        </w:rPr>
        <w:t>決議パラグラフ</w:t>
      </w:r>
      <w:r>
        <w:rPr>
          <w:rFonts w:hint="eastAsia"/>
          <w:i/>
          <w:sz w:val="18"/>
          <w:szCs w:val="18"/>
          <w:lang w:eastAsia="ja-JP"/>
        </w:rPr>
        <w:t>5.8</w:t>
      </w:r>
      <w:r>
        <w:rPr>
          <w:rFonts w:hint="eastAsia"/>
          <w:i/>
          <w:sz w:val="18"/>
          <w:szCs w:val="18"/>
          <w:lang w:eastAsia="ja-JP"/>
        </w:rPr>
        <w:t>は「</w:t>
      </w:r>
      <w:r w:rsidRPr="009559C5">
        <w:rPr>
          <w:rFonts w:hint="eastAsia"/>
          <w:i/>
          <w:sz w:val="18"/>
          <w:szCs w:val="18"/>
          <w:lang w:eastAsia="ja-JP"/>
        </w:rPr>
        <w:t>メンバー及び協力的非加盟国は、</w:t>
      </w:r>
      <w:r w:rsidRPr="009559C5">
        <w:rPr>
          <w:rFonts w:hint="eastAsia"/>
          <w:i/>
          <w:sz w:val="18"/>
          <w:szCs w:val="18"/>
          <w:lang w:eastAsia="ja-JP"/>
        </w:rPr>
        <w:t xml:space="preserve">CDS </w:t>
      </w:r>
      <w:r w:rsidRPr="009559C5">
        <w:rPr>
          <w:rFonts w:hint="eastAsia"/>
          <w:i/>
          <w:sz w:val="18"/>
          <w:szCs w:val="18"/>
          <w:lang w:eastAsia="ja-JP"/>
        </w:rPr>
        <w:t>文書に含まれる情報を確認するために必要な範囲で、船舶、水揚げ及び可能であれば市場に対する検査を含む監査を適正な水準で実施しなければならない</w:t>
      </w:r>
      <w:r>
        <w:rPr>
          <w:rFonts w:hint="eastAsia"/>
          <w:i/>
          <w:sz w:val="18"/>
          <w:szCs w:val="18"/>
          <w:lang w:eastAsia="ja-JP"/>
        </w:rPr>
        <w:t>」と規定している。</w:t>
      </w:r>
    </w:p>
  </w:footnote>
  <w:footnote w:id="6">
    <w:p w14:paraId="7258B529" w14:textId="3CD0A5E6" w:rsidR="003E1123" w:rsidRPr="00252825" w:rsidRDefault="003E1123" w:rsidP="00580EAB">
      <w:pPr>
        <w:pStyle w:val="FootnoteText"/>
        <w:rPr>
          <w:i/>
          <w:sz w:val="18"/>
          <w:szCs w:val="18"/>
          <w:lang w:eastAsia="ja-JP"/>
        </w:rPr>
      </w:pPr>
      <w:r w:rsidRPr="00252825">
        <w:rPr>
          <w:rStyle w:val="FootnoteReference"/>
          <w:i/>
          <w:sz w:val="18"/>
          <w:szCs w:val="18"/>
        </w:rPr>
        <w:footnoteRef/>
      </w:r>
      <w:r w:rsidRPr="00252825">
        <w:rPr>
          <w:i/>
          <w:sz w:val="18"/>
          <w:szCs w:val="18"/>
          <w:lang w:eastAsia="ja-JP"/>
        </w:rPr>
        <w:t xml:space="preserve"> </w:t>
      </w:r>
      <w:r w:rsidRPr="00224907">
        <w:rPr>
          <w:rFonts w:hint="eastAsia"/>
          <w:i/>
          <w:sz w:val="18"/>
          <w:szCs w:val="18"/>
          <w:lang w:eastAsia="ja-JP"/>
        </w:rPr>
        <w:t>報告書がメンバー又は</w:t>
      </w:r>
      <w:r w:rsidRPr="00224907">
        <w:rPr>
          <w:rFonts w:hint="eastAsia"/>
          <w:i/>
          <w:sz w:val="18"/>
          <w:szCs w:val="18"/>
          <w:lang w:eastAsia="ja-JP"/>
        </w:rPr>
        <w:t>CNM</w:t>
      </w:r>
      <w:r w:rsidRPr="00224907">
        <w:rPr>
          <w:rFonts w:hint="eastAsia"/>
          <w:i/>
          <w:sz w:val="18"/>
          <w:szCs w:val="18"/>
          <w:lang w:eastAsia="ja-JP"/>
        </w:rPr>
        <w:t>の政府水産当局に提出されていない場合は、後日その情報が漁業当局に提出されるか否か、また、その方法及び時期を記載すること</w:t>
      </w:r>
    </w:p>
  </w:footnote>
  <w:footnote w:id="7">
    <w:p w14:paraId="23F07BAE" w14:textId="77777777" w:rsidR="003E1123" w:rsidRPr="00C343E2" w:rsidRDefault="003E1123" w:rsidP="005B29A5">
      <w:pPr>
        <w:pStyle w:val="FootnoteText"/>
        <w:rPr>
          <w:i/>
          <w:sz w:val="18"/>
          <w:szCs w:val="18"/>
          <w:lang w:eastAsia="ja-JP"/>
        </w:rPr>
      </w:pPr>
      <w:r w:rsidRPr="00C343E2">
        <w:rPr>
          <w:rStyle w:val="FootnoteReference"/>
          <w:i/>
          <w:sz w:val="18"/>
          <w:szCs w:val="18"/>
        </w:rPr>
        <w:footnoteRef/>
      </w:r>
      <w:r w:rsidRPr="00C343E2">
        <w:rPr>
          <w:i/>
          <w:sz w:val="18"/>
          <w:szCs w:val="18"/>
          <w:lang w:eastAsia="ja-JP"/>
        </w:rPr>
        <w:t xml:space="preserve"> </w:t>
      </w:r>
      <w:r>
        <w:rPr>
          <w:rFonts w:hint="eastAsia"/>
          <w:i/>
          <w:sz w:val="18"/>
          <w:szCs w:val="18"/>
          <w:lang w:eastAsia="ja-JP"/>
        </w:rPr>
        <w:t>特に、その情報が漁船から電子的に提出されるか否か。</w:t>
      </w:r>
    </w:p>
  </w:footnote>
  <w:footnote w:id="8">
    <w:p w14:paraId="081A0963" w14:textId="77777777" w:rsidR="003E1123" w:rsidRPr="00BD64FF" w:rsidRDefault="003E1123" w:rsidP="0081073E">
      <w:pPr>
        <w:pStyle w:val="FootnoteText"/>
        <w:rPr>
          <w:i/>
          <w:sz w:val="18"/>
          <w:szCs w:val="18"/>
          <w:lang w:eastAsia="ja-JP"/>
        </w:rPr>
      </w:pPr>
      <w:r w:rsidRPr="00BD64FF">
        <w:rPr>
          <w:rStyle w:val="FootnoteReference"/>
          <w:i/>
          <w:sz w:val="18"/>
          <w:szCs w:val="18"/>
        </w:rPr>
        <w:footnoteRef/>
      </w:r>
      <w:r w:rsidRPr="00BD64FF">
        <w:rPr>
          <w:i/>
          <w:sz w:val="18"/>
          <w:szCs w:val="18"/>
          <w:lang w:eastAsia="ja-JP"/>
        </w:rPr>
        <w:t xml:space="preserve"> </w:t>
      </w:r>
      <w:r>
        <w:rPr>
          <w:rFonts w:hint="eastAsia"/>
          <w:i/>
          <w:sz w:val="18"/>
          <w:szCs w:val="18"/>
          <w:lang w:eastAsia="ja-JP"/>
        </w:rPr>
        <w:t>ERS</w:t>
      </w:r>
      <w:r>
        <w:rPr>
          <w:rFonts w:hint="eastAsia"/>
          <w:i/>
          <w:sz w:val="18"/>
          <w:szCs w:val="18"/>
          <w:lang w:eastAsia="ja-JP"/>
        </w:rPr>
        <w:t>に関する情報、管理・監視手法の効果に関するコメント、及び今後の改善計画を含む。</w:t>
      </w:r>
    </w:p>
  </w:footnote>
  <w:footnote w:id="9">
    <w:p w14:paraId="6730F109" w14:textId="77777777" w:rsidR="003E1123" w:rsidRPr="00F6590C" w:rsidRDefault="003E1123" w:rsidP="00043685">
      <w:pPr>
        <w:pStyle w:val="FootnoteText"/>
        <w:rPr>
          <w:i/>
          <w:sz w:val="18"/>
          <w:szCs w:val="18"/>
          <w:lang w:eastAsia="ja-JP"/>
        </w:rPr>
      </w:pPr>
      <w:r w:rsidRPr="00F6590C">
        <w:rPr>
          <w:rStyle w:val="FootnoteReference"/>
          <w:i/>
          <w:sz w:val="18"/>
          <w:szCs w:val="18"/>
        </w:rPr>
        <w:footnoteRef/>
      </w:r>
      <w:r w:rsidRPr="00F6590C">
        <w:rPr>
          <w:i/>
          <w:sz w:val="18"/>
          <w:szCs w:val="18"/>
          <w:lang w:eastAsia="ja-JP"/>
        </w:rPr>
        <w:t xml:space="preserve"> </w:t>
      </w:r>
      <w:r>
        <w:rPr>
          <w:rFonts w:hint="eastAsia"/>
          <w:i/>
          <w:sz w:val="18"/>
          <w:szCs w:val="18"/>
          <w:lang w:eastAsia="ja-JP"/>
        </w:rPr>
        <w:t>この作業を行う人の地位（例：政府担当官、許可を受けた第</w:t>
      </w:r>
      <w:r>
        <w:rPr>
          <w:rFonts w:hint="eastAsia"/>
          <w:i/>
          <w:sz w:val="18"/>
          <w:szCs w:val="18"/>
          <w:lang w:eastAsia="ja-JP"/>
        </w:rPr>
        <w:t>3</w:t>
      </w:r>
      <w:r>
        <w:rPr>
          <w:rFonts w:hint="eastAsia"/>
          <w:i/>
          <w:sz w:val="18"/>
          <w:szCs w:val="18"/>
          <w:lang w:eastAsia="ja-JP"/>
        </w:rPr>
        <w:t>者）も含めること。</w:t>
      </w:r>
    </w:p>
  </w:footnote>
  <w:footnote w:id="10">
    <w:p w14:paraId="5D6B7335" w14:textId="77777777" w:rsidR="003E1123" w:rsidRPr="00891519" w:rsidRDefault="003E1123" w:rsidP="00060CB1">
      <w:pPr>
        <w:pStyle w:val="FootnoteText"/>
        <w:rPr>
          <w:i/>
          <w:sz w:val="18"/>
          <w:szCs w:val="18"/>
          <w:lang w:eastAsia="ja-JP"/>
        </w:rPr>
      </w:pPr>
      <w:r w:rsidRPr="00891519">
        <w:rPr>
          <w:rStyle w:val="FootnoteReference"/>
          <w:i/>
          <w:sz w:val="18"/>
          <w:szCs w:val="18"/>
        </w:rPr>
        <w:footnoteRef/>
      </w:r>
      <w:r w:rsidRPr="00891519">
        <w:rPr>
          <w:i/>
          <w:sz w:val="18"/>
          <w:szCs w:val="18"/>
          <w:lang w:eastAsia="ja-JP"/>
        </w:rPr>
        <w:t xml:space="preserve"> </w:t>
      </w:r>
      <w:r>
        <w:rPr>
          <w:rFonts w:hint="eastAsia"/>
          <w:i/>
          <w:sz w:val="18"/>
          <w:szCs w:val="18"/>
          <w:lang w:eastAsia="ja-JP"/>
        </w:rPr>
        <w:t>海鳥、海亀及びサメを含む。</w:t>
      </w:r>
    </w:p>
  </w:footnote>
  <w:footnote w:id="11">
    <w:p w14:paraId="7E2F916A" w14:textId="77777777" w:rsidR="003E1123" w:rsidRPr="00891519" w:rsidRDefault="003E1123" w:rsidP="00060CB1">
      <w:pPr>
        <w:pStyle w:val="FootnoteText"/>
        <w:rPr>
          <w:i/>
          <w:sz w:val="18"/>
          <w:szCs w:val="18"/>
          <w:lang w:eastAsia="ja-JP"/>
        </w:rPr>
      </w:pPr>
      <w:r w:rsidRPr="00891519">
        <w:rPr>
          <w:rStyle w:val="FootnoteReference"/>
          <w:i/>
          <w:sz w:val="18"/>
          <w:szCs w:val="18"/>
        </w:rPr>
        <w:footnoteRef/>
      </w:r>
      <w:r w:rsidRPr="00891519">
        <w:rPr>
          <w:i/>
          <w:sz w:val="18"/>
          <w:szCs w:val="18"/>
        </w:rPr>
        <w:t xml:space="preserve"> </w:t>
      </w:r>
      <w:r>
        <w:rPr>
          <w:rFonts w:hint="eastAsia"/>
          <w:i/>
          <w:sz w:val="18"/>
          <w:szCs w:val="18"/>
          <w:lang w:eastAsia="ja-JP"/>
        </w:rPr>
        <w:t>これら</w:t>
      </w:r>
      <w:r>
        <w:rPr>
          <w:rFonts w:hint="eastAsia"/>
          <w:i/>
          <w:sz w:val="18"/>
          <w:szCs w:val="18"/>
          <w:lang w:eastAsia="ja-JP"/>
        </w:rPr>
        <w:t>RFMO</w:t>
      </w:r>
      <w:r>
        <w:rPr>
          <w:rFonts w:hint="eastAsia"/>
          <w:i/>
          <w:sz w:val="18"/>
          <w:szCs w:val="18"/>
          <w:lang w:eastAsia="ja-JP"/>
        </w:rPr>
        <w:t>の関連する措置は、</w:t>
      </w:r>
      <w:hyperlink r:id="rId1" w:history="1">
        <w:r w:rsidRPr="00891519">
          <w:rPr>
            <w:rStyle w:val="Hyperlink"/>
            <w:i/>
            <w:sz w:val="18"/>
            <w:szCs w:val="18"/>
          </w:rPr>
          <w:t>http://www.ccsbt.org/site/bycatch_mitigation.php</w:t>
        </w:r>
      </w:hyperlink>
      <w:r>
        <w:rPr>
          <w:rFonts w:hint="eastAsia"/>
          <w:i/>
          <w:sz w:val="18"/>
          <w:szCs w:val="18"/>
          <w:lang w:eastAsia="ja-JP"/>
        </w:rPr>
        <w:t>に掲載されている。</w:t>
      </w:r>
    </w:p>
  </w:footnote>
  <w:footnote w:id="12">
    <w:p w14:paraId="43A5B195" w14:textId="71072465" w:rsidR="003E1123" w:rsidRPr="00C820E2" w:rsidRDefault="003E1123" w:rsidP="00675DA2">
      <w:pPr>
        <w:pStyle w:val="FootnoteText"/>
        <w:rPr>
          <w:i/>
          <w:sz w:val="18"/>
          <w:szCs w:val="18"/>
          <w:lang w:eastAsia="ja-JP"/>
        </w:rPr>
      </w:pPr>
      <w:r w:rsidRPr="00C820E2">
        <w:rPr>
          <w:rStyle w:val="FootnoteReference"/>
          <w:i/>
          <w:sz w:val="18"/>
          <w:szCs w:val="18"/>
        </w:rPr>
        <w:footnoteRef/>
      </w:r>
      <w:r w:rsidRPr="00C820E2">
        <w:rPr>
          <w:i/>
          <w:sz w:val="18"/>
          <w:szCs w:val="18"/>
          <w:lang w:eastAsia="ja-JP"/>
        </w:rPr>
        <w:t xml:space="preserve"> </w:t>
      </w:r>
      <w:r>
        <w:rPr>
          <w:rFonts w:hint="eastAsia"/>
          <w:i/>
          <w:sz w:val="18"/>
          <w:szCs w:val="18"/>
          <w:lang w:eastAsia="ja-JP"/>
        </w:rPr>
        <w:t>CCSBT</w:t>
      </w:r>
      <w:r>
        <w:rPr>
          <w:rFonts w:hint="eastAsia"/>
          <w:i/>
          <w:sz w:val="18"/>
          <w:szCs w:val="18"/>
          <w:lang w:eastAsia="ja-JP"/>
        </w:rPr>
        <w:t>の現行の要件には、科学オブザーバー計画規範に規定されているもの、及び</w:t>
      </w:r>
      <w:r>
        <w:rPr>
          <w:rFonts w:hint="eastAsia"/>
          <w:i/>
          <w:sz w:val="18"/>
          <w:szCs w:val="18"/>
          <w:lang w:eastAsia="ja-JP"/>
        </w:rPr>
        <w:t>ERSWG</w:t>
      </w:r>
      <w:r>
        <w:rPr>
          <w:rFonts w:hint="eastAsia"/>
          <w:i/>
          <w:sz w:val="18"/>
          <w:szCs w:val="18"/>
          <w:lang w:eastAsia="ja-JP"/>
        </w:rPr>
        <w:t>に提出する年次報告書テンプレートに記入する内容のものがある。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A16C43C8"/>
    <w:lvl w:ilvl="0">
      <w:start w:val="1"/>
      <w:numFmt w:val="lowerLetter"/>
      <w:pStyle w:val="ListNumber2"/>
      <w:lvlText w:val="%1)"/>
      <w:lvlJc w:val="left"/>
      <w:pPr>
        <w:tabs>
          <w:tab w:val="num" w:pos="284"/>
        </w:tabs>
        <w:ind w:left="284" w:hanging="284"/>
      </w:pPr>
      <w:rPr>
        <w:rFonts w:hint="default"/>
      </w:rPr>
    </w:lvl>
  </w:abstractNum>
  <w:abstractNum w:abstractNumId="1" w15:restartNumberingAfterBreak="0">
    <w:nsid w:val="FFFFFF83"/>
    <w:multiLevelType w:val="singleLevel"/>
    <w:tmpl w:val="42A06A24"/>
    <w:lvl w:ilvl="0">
      <w:start w:val="1"/>
      <w:numFmt w:val="bullet"/>
      <w:pStyle w:val="ListBullet2"/>
      <w:lvlText w:val="−"/>
      <w:lvlJc w:val="left"/>
      <w:pPr>
        <w:tabs>
          <w:tab w:val="num" w:pos="566"/>
        </w:tabs>
        <w:ind w:left="566" w:hanging="283"/>
      </w:pPr>
      <w:rPr>
        <w:rFonts w:ascii="Times New Roman" w:hAnsi="Times New Roman" w:cs="Times New Roman" w:hint="default"/>
      </w:rPr>
    </w:lvl>
  </w:abstractNum>
  <w:abstractNum w:abstractNumId="2" w15:restartNumberingAfterBreak="0">
    <w:nsid w:val="060A6FF0"/>
    <w:multiLevelType w:val="hybridMultilevel"/>
    <w:tmpl w:val="632ACF94"/>
    <w:lvl w:ilvl="0" w:tplc="1D5CC75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F8108C"/>
    <w:multiLevelType w:val="hybridMultilevel"/>
    <w:tmpl w:val="53C04FFE"/>
    <w:lvl w:ilvl="0" w:tplc="B86A4B04">
      <w:start w:val="1"/>
      <w:numFmt w:val="lowerLetter"/>
      <w:lvlText w:val="(%1)"/>
      <w:lvlJc w:val="left"/>
      <w:pPr>
        <w:ind w:left="717" w:hanging="360"/>
      </w:pPr>
      <w:rPr>
        <w:rFonts w:hint="default"/>
      </w:rPr>
    </w:lvl>
    <w:lvl w:ilvl="1" w:tplc="14090019" w:tentative="1">
      <w:start w:val="1"/>
      <w:numFmt w:val="lowerLetter"/>
      <w:lvlText w:val="%2."/>
      <w:lvlJc w:val="left"/>
      <w:pPr>
        <w:ind w:left="1437" w:hanging="360"/>
      </w:pPr>
    </w:lvl>
    <w:lvl w:ilvl="2" w:tplc="1409001B" w:tentative="1">
      <w:start w:val="1"/>
      <w:numFmt w:val="lowerRoman"/>
      <w:lvlText w:val="%3."/>
      <w:lvlJc w:val="right"/>
      <w:pPr>
        <w:ind w:left="2157" w:hanging="180"/>
      </w:pPr>
    </w:lvl>
    <w:lvl w:ilvl="3" w:tplc="1409000F" w:tentative="1">
      <w:start w:val="1"/>
      <w:numFmt w:val="decimal"/>
      <w:lvlText w:val="%4."/>
      <w:lvlJc w:val="left"/>
      <w:pPr>
        <w:ind w:left="2877" w:hanging="360"/>
      </w:pPr>
    </w:lvl>
    <w:lvl w:ilvl="4" w:tplc="14090019" w:tentative="1">
      <w:start w:val="1"/>
      <w:numFmt w:val="lowerLetter"/>
      <w:lvlText w:val="%5."/>
      <w:lvlJc w:val="left"/>
      <w:pPr>
        <w:ind w:left="3597" w:hanging="360"/>
      </w:pPr>
    </w:lvl>
    <w:lvl w:ilvl="5" w:tplc="1409001B" w:tentative="1">
      <w:start w:val="1"/>
      <w:numFmt w:val="lowerRoman"/>
      <w:lvlText w:val="%6."/>
      <w:lvlJc w:val="right"/>
      <w:pPr>
        <w:ind w:left="4317" w:hanging="180"/>
      </w:pPr>
    </w:lvl>
    <w:lvl w:ilvl="6" w:tplc="1409000F" w:tentative="1">
      <w:start w:val="1"/>
      <w:numFmt w:val="decimal"/>
      <w:lvlText w:val="%7."/>
      <w:lvlJc w:val="left"/>
      <w:pPr>
        <w:ind w:left="5037" w:hanging="360"/>
      </w:pPr>
    </w:lvl>
    <w:lvl w:ilvl="7" w:tplc="14090019" w:tentative="1">
      <w:start w:val="1"/>
      <w:numFmt w:val="lowerLetter"/>
      <w:lvlText w:val="%8."/>
      <w:lvlJc w:val="left"/>
      <w:pPr>
        <w:ind w:left="5757" w:hanging="360"/>
      </w:pPr>
    </w:lvl>
    <w:lvl w:ilvl="8" w:tplc="1409001B" w:tentative="1">
      <w:start w:val="1"/>
      <w:numFmt w:val="lowerRoman"/>
      <w:lvlText w:val="%9."/>
      <w:lvlJc w:val="right"/>
      <w:pPr>
        <w:ind w:left="6477" w:hanging="180"/>
      </w:pPr>
    </w:lvl>
  </w:abstractNum>
  <w:abstractNum w:abstractNumId="4" w15:restartNumberingAfterBreak="0">
    <w:nsid w:val="0B893B34"/>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BCF3C3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902109"/>
    <w:multiLevelType w:val="hybridMultilevel"/>
    <w:tmpl w:val="2B8E31D4"/>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6E1DB4"/>
    <w:multiLevelType w:val="hybridMultilevel"/>
    <w:tmpl w:val="786055E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2D05A26"/>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9425E0"/>
    <w:multiLevelType w:val="hybridMultilevel"/>
    <w:tmpl w:val="81981E5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90212D8"/>
    <w:multiLevelType w:val="hybridMultilevel"/>
    <w:tmpl w:val="86EC9078"/>
    <w:lvl w:ilvl="0" w:tplc="1D70B2D8">
      <w:start w:val="1"/>
      <w:numFmt w:val="lowerRoman"/>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E326B9"/>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835447"/>
    <w:multiLevelType w:val="hybridMultilevel"/>
    <w:tmpl w:val="DFE8687E"/>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2241D0"/>
    <w:multiLevelType w:val="hybridMultilevel"/>
    <w:tmpl w:val="7AEE667C"/>
    <w:lvl w:ilvl="0" w:tplc="FE7ECFA2">
      <w:start w:val="1"/>
      <w:numFmt w:val="decimal"/>
      <w:pStyle w:val="SBTNumbers"/>
      <w:lvlText w:val="%1."/>
      <w:lvlJc w:val="left"/>
      <w:pPr>
        <w:tabs>
          <w:tab w:val="num" w:pos="360"/>
        </w:tabs>
        <w:ind w:left="360" w:hanging="360"/>
      </w:pPr>
      <w:rPr>
        <w:b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1E6A5236">
      <w:numFmt w:val="bullet"/>
      <w:lvlText w:val="•"/>
      <w:lvlJc w:val="left"/>
      <w:pPr>
        <w:ind w:left="3250" w:hanging="730"/>
      </w:pPr>
      <w:rPr>
        <w:rFonts w:ascii="Times New Roman" w:eastAsia="PMingLiU" w:hAnsi="Times New Roman" w:cs="Times New Roman"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C2365C8"/>
    <w:multiLevelType w:val="hybridMultilevel"/>
    <w:tmpl w:val="E708C166"/>
    <w:lvl w:ilvl="0" w:tplc="CE16A56A">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D132D0"/>
    <w:multiLevelType w:val="hybridMultilevel"/>
    <w:tmpl w:val="3920EB4A"/>
    <w:lvl w:ilvl="0" w:tplc="B8AE806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FF21B7"/>
    <w:multiLevelType w:val="hybridMultilevel"/>
    <w:tmpl w:val="8EBC6BEA"/>
    <w:lvl w:ilvl="0" w:tplc="84E49938">
      <w:start w:val="1"/>
      <w:numFmt w:val="lowerRoman"/>
      <w:lvlText w:val="%1."/>
      <w:lvlJc w:val="right"/>
      <w:pPr>
        <w:ind w:left="720" w:hanging="360"/>
      </w:pPr>
      <w:rPr>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7033424"/>
    <w:multiLevelType w:val="hybridMultilevel"/>
    <w:tmpl w:val="28DE10CC"/>
    <w:lvl w:ilvl="0" w:tplc="8DF2EE5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637E39"/>
    <w:multiLevelType w:val="hybridMultilevel"/>
    <w:tmpl w:val="EBA2260E"/>
    <w:lvl w:ilvl="0" w:tplc="13143B54">
      <w:start w:val="3"/>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F402A4"/>
    <w:multiLevelType w:val="hybridMultilevel"/>
    <w:tmpl w:val="D4183F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51E531F"/>
    <w:multiLevelType w:val="hybridMultilevel"/>
    <w:tmpl w:val="FBF68E0A"/>
    <w:lvl w:ilvl="0" w:tplc="7F241D94">
      <w:start w:val="1"/>
      <w:numFmt w:val="lowerRoman"/>
      <w:lvlText w:val="%1."/>
      <w:lvlJc w:val="left"/>
      <w:pPr>
        <w:ind w:left="720" w:hanging="360"/>
      </w:pPr>
      <w:rPr>
        <w:rFonts w:hint="default"/>
        <w:b w:val="0"/>
        <w:sz w:val="24"/>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71248F0"/>
    <w:multiLevelType w:val="hybridMultilevel"/>
    <w:tmpl w:val="B63A5118"/>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5F48C3"/>
    <w:multiLevelType w:val="hybridMultilevel"/>
    <w:tmpl w:val="9C64561C"/>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D4668A"/>
    <w:multiLevelType w:val="hybridMultilevel"/>
    <w:tmpl w:val="010EF6E8"/>
    <w:lvl w:ilvl="0" w:tplc="14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8A0A1C"/>
    <w:multiLevelType w:val="hybridMultilevel"/>
    <w:tmpl w:val="2B98C604"/>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CD7792"/>
    <w:multiLevelType w:val="singleLevel"/>
    <w:tmpl w:val="E8384DC6"/>
    <w:lvl w:ilvl="0">
      <w:start w:val="1"/>
      <w:numFmt w:val="bullet"/>
      <w:pStyle w:val="ListBullet"/>
      <w:lvlText w:val=""/>
      <w:lvlJc w:val="left"/>
      <w:pPr>
        <w:tabs>
          <w:tab w:val="num" w:pos="360"/>
        </w:tabs>
        <w:ind w:left="360" w:hanging="360"/>
      </w:pPr>
      <w:rPr>
        <w:rFonts w:ascii="Symbol" w:hAnsi="Symbol" w:hint="default"/>
      </w:rPr>
    </w:lvl>
  </w:abstractNum>
  <w:abstractNum w:abstractNumId="26" w15:restartNumberingAfterBreak="0">
    <w:nsid w:val="4E780F84"/>
    <w:multiLevelType w:val="hybridMultilevel"/>
    <w:tmpl w:val="C8087C32"/>
    <w:lvl w:ilvl="0" w:tplc="AB88F4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282FF2"/>
    <w:multiLevelType w:val="hybridMultilevel"/>
    <w:tmpl w:val="2E34E7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1BB3930"/>
    <w:multiLevelType w:val="hybridMultilevel"/>
    <w:tmpl w:val="FC3C449A"/>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5D4038CE"/>
    <w:multiLevelType w:val="hybridMultilevel"/>
    <w:tmpl w:val="CD0CBF9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18631F"/>
    <w:multiLevelType w:val="hybridMultilevel"/>
    <w:tmpl w:val="B24EDA20"/>
    <w:lvl w:ilvl="0" w:tplc="1D70B2D8">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FF46498"/>
    <w:multiLevelType w:val="hybridMultilevel"/>
    <w:tmpl w:val="6DD27B60"/>
    <w:lvl w:ilvl="0" w:tplc="9F5E78A8">
      <w:start w:val="1"/>
      <w:numFmt w:val="lowerRoman"/>
      <w:lvlText w:val="%1."/>
      <w:lvlJc w:val="right"/>
      <w:pPr>
        <w:ind w:left="720" w:hanging="360"/>
      </w:pPr>
      <w:rPr>
        <w:rFonts w:hint="default"/>
        <w:i/>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376F77"/>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0816CEE"/>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1541F2C"/>
    <w:multiLevelType w:val="singleLevel"/>
    <w:tmpl w:val="B2C4A664"/>
    <w:lvl w:ilvl="0">
      <w:start w:val="1"/>
      <w:numFmt w:val="decimal"/>
      <w:pStyle w:val="ListNumber"/>
      <w:lvlText w:val="%1."/>
      <w:lvlJc w:val="left"/>
      <w:pPr>
        <w:ind w:left="360" w:hanging="360"/>
      </w:pPr>
      <w:rPr>
        <w:rFonts w:hint="default"/>
        <w:b w:val="0"/>
        <w:i w:val="0"/>
        <w:sz w:val="22"/>
        <w:effect w:val="none"/>
      </w:rPr>
    </w:lvl>
  </w:abstractNum>
  <w:abstractNum w:abstractNumId="35" w15:restartNumberingAfterBreak="0">
    <w:nsid w:val="6B1B3F51"/>
    <w:multiLevelType w:val="hybridMultilevel"/>
    <w:tmpl w:val="31B425EA"/>
    <w:lvl w:ilvl="0" w:tplc="8DB28C4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12F6239"/>
    <w:multiLevelType w:val="multilevel"/>
    <w:tmpl w:val="E9F02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77A67B16"/>
    <w:multiLevelType w:val="hybridMultilevel"/>
    <w:tmpl w:val="9FF292E0"/>
    <w:lvl w:ilvl="0" w:tplc="1409001B">
      <w:start w:val="1"/>
      <w:numFmt w:val="low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2F63BC"/>
    <w:multiLevelType w:val="hybridMultilevel"/>
    <w:tmpl w:val="A558A7EE"/>
    <w:lvl w:ilvl="0" w:tplc="1D70B2D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6503C7"/>
    <w:multiLevelType w:val="hybridMultilevel"/>
    <w:tmpl w:val="1BE45B8E"/>
    <w:lvl w:ilvl="0" w:tplc="1D70B2D8">
      <w:start w:val="1"/>
      <w:numFmt w:val="lowerRoman"/>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DC250BD"/>
    <w:multiLevelType w:val="hybridMultilevel"/>
    <w:tmpl w:val="48E0396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05603614">
    <w:abstractNumId w:val="34"/>
  </w:num>
  <w:num w:numId="2" w16cid:durableId="1798180382">
    <w:abstractNumId w:val="25"/>
  </w:num>
  <w:num w:numId="3" w16cid:durableId="1850488484">
    <w:abstractNumId w:val="1"/>
  </w:num>
  <w:num w:numId="4" w16cid:durableId="1645088689">
    <w:abstractNumId w:val="0"/>
  </w:num>
  <w:num w:numId="5" w16cid:durableId="612132499">
    <w:abstractNumId w:val="8"/>
  </w:num>
  <w:num w:numId="6" w16cid:durableId="586772040">
    <w:abstractNumId w:val="10"/>
  </w:num>
  <w:num w:numId="7" w16cid:durableId="1294794915">
    <w:abstractNumId w:val="22"/>
  </w:num>
  <w:num w:numId="8" w16cid:durableId="225379319">
    <w:abstractNumId w:val="5"/>
  </w:num>
  <w:num w:numId="9" w16cid:durableId="828063072">
    <w:abstractNumId w:val="11"/>
  </w:num>
  <w:num w:numId="10" w16cid:durableId="1195073513">
    <w:abstractNumId w:val="32"/>
  </w:num>
  <w:num w:numId="11" w16cid:durableId="270557420">
    <w:abstractNumId w:val="33"/>
  </w:num>
  <w:num w:numId="12" w16cid:durableId="39479913">
    <w:abstractNumId w:val="6"/>
  </w:num>
  <w:num w:numId="13" w16cid:durableId="761991076">
    <w:abstractNumId w:val="17"/>
  </w:num>
  <w:num w:numId="14" w16cid:durableId="1274627349">
    <w:abstractNumId w:val="14"/>
  </w:num>
  <w:num w:numId="15" w16cid:durableId="1350108199">
    <w:abstractNumId w:val="18"/>
  </w:num>
  <w:num w:numId="16" w16cid:durableId="546065438">
    <w:abstractNumId w:val="38"/>
  </w:num>
  <w:num w:numId="17" w16cid:durableId="795371068">
    <w:abstractNumId w:val="19"/>
  </w:num>
  <w:num w:numId="18" w16cid:durableId="217209447">
    <w:abstractNumId w:val="29"/>
  </w:num>
  <w:num w:numId="19" w16cid:durableId="758453824">
    <w:abstractNumId w:val="15"/>
  </w:num>
  <w:num w:numId="20" w16cid:durableId="685520061">
    <w:abstractNumId w:val="13"/>
  </w:num>
  <w:num w:numId="21" w16cid:durableId="759332368">
    <w:abstractNumId w:val="28"/>
  </w:num>
  <w:num w:numId="22" w16cid:durableId="642545249">
    <w:abstractNumId w:val="16"/>
  </w:num>
  <w:num w:numId="23" w16cid:durableId="930968742">
    <w:abstractNumId w:val="39"/>
  </w:num>
  <w:num w:numId="24" w16cid:durableId="547958227">
    <w:abstractNumId w:val="30"/>
  </w:num>
  <w:num w:numId="25" w16cid:durableId="1271007073">
    <w:abstractNumId w:val="20"/>
  </w:num>
  <w:num w:numId="26" w16cid:durableId="1564876475">
    <w:abstractNumId w:val="3"/>
  </w:num>
  <w:num w:numId="27" w16cid:durableId="1386678259">
    <w:abstractNumId w:val="35"/>
  </w:num>
  <w:num w:numId="28" w16cid:durableId="1835101346">
    <w:abstractNumId w:val="26"/>
  </w:num>
  <w:num w:numId="29" w16cid:durableId="382561435">
    <w:abstractNumId w:val="24"/>
  </w:num>
  <w:num w:numId="30" w16cid:durableId="2068336348">
    <w:abstractNumId w:val="21"/>
  </w:num>
  <w:num w:numId="31" w16cid:durableId="1297688253">
    <w:abstractNumId w:val="12"/>
  </w:num>
  <w:num w:numId="32" w16cid:durableId="1128545054">
    <w:abstractNumId w:val="7"/>
  </w:num>
  <w:num w:numId="33" w16cid:durableId="1934974634">
    <w:abstractNumId w:val="31"/>
  </w:num>
  <w:num w:numId="34" w16cid:durableId="1249775945">
    <w:abstractNumId w:val="37"/>
  </w:num>
  <w:num w:numId="35" w16cid:durableId="1366058363">
    <w:abstractNumId w:val="9"/>
  </w:num>
  <w:num w:numId="36" w16cid:durableId="1199318721">
    <w:abstractNumId w:val="23"/>
  </w:num>
  <w:num w:numId="37" w16cid:durableId="12410584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0005438">
    <w:abstractNumId w:val="36"/>
  </w:num>
  <w:num w:numId="39" w16cid:durableId="13233896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62401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67667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1625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376350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39925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26726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09694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86625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10777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402178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184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037043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065430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9890797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303939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86074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284974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128818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88213988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8004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4280898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309150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708958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47303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719390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689631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089016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869531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56594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80231286">
    <w:abstractNumId w:val="27"/>
  </w:num>
  <w:num w:numId="70" w16cid:durableId="1956718153">
    <w:abstractNumId w:val="40"/>
  </w:num>
  <w:num w:numId="71" w16cid:durableId="8799087">
    <w:abstractNumId w:val="4"/>
  </w:num>
  <w:num w:numId="72" w16cid:durableId="1907765439">
    <w:abstractNumId w:val="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db913,#005447"/>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47B"/>
    <w:rsid w:val="0000034D"/>
    <w:rsid w:val="00003F92"/>
    <w:rsid w:val="000128DF"/>
    <w:rsid w:val="00017D4B"/>
    <w:rsid w:val="000206A3"/>
    <w:rsid w:val="000212F6"/>
    <w:rsid w:val="00023BF8"/>
    <w:rsid w:val="00030496"/>
    <w:rsid w:val="00031527"/>
    <w:rsid w:val="0003225A"/>
    <w:rsid w:val="00032EA0"/>
    <w:rsid w:val="0003378B"/>
    <w:rsid w:val="000357EA"/>
    <w:rsid w:val="00035C08"/>
    <w:rsid w:val="00043685"/>
    <w:rsid w:val="0004780D"/>
    <w:rsid w:val="00051A1B"/>
    <w:rsid w:val="0005468F"/>
    <w:rsid w:val="00060CB1"/>
    <w:rsid w:val="00061F25"/>
    <w:rsid w:val="00063F89"/>
    <w:rsid w:val="0006731A"/>
    <w:rsid w:val="000708D2"/>
    <w:rsid w:val="000769E1"/>
    <w:rsid w:val="00081A7F"/>
    <w:rsid w:val="000943ED"/>
    <w:rsid w:val="00094F20"/>
    <w:rsid w:val="0009730F"/>
    <w:rsid w:val="000A2E53"/>
    <w:rsid w:val="000A3C16"/>
    <w:rsid w:val="000A6BDB"/>
    <w:rsid w:val="000B40AF"/>
    <w:rsid w:val="000B5154"/>
    <w:rsid w:val="000B5967"/>
    <w:rsid w:val="000C5C61"/>
    <w:rsid w:val="000D365E"/>
    <w:rsid w:val="000F26F4"/>
    <w:rsid w:val="000F3CC2"/>
    <w:rsid w:val="000F6E28"/>
    <w:rsid w:val="00103167"/>
    <w:rsid w:val="00103D81"/>
    <w:rsid w:val="00105458"/>
    <w:rsid w:val="00111840"/>
    <w:rsid w:val="001157A6"/>
    <w:rsid w:val="0011598F"/>
    <w:rsid w:val="00115A3B"/>
    <w:rsid w:val="001200EB"/>
    <w:rsid w:val="0012138D"/>
    <w:rsid w:val="00122EDE"/>
    <w:rsid w:val="0012327D"/>
    <w:rsid w:val="00127466"/>
    <w:rsid w:val="001323F1"/>
    <w:rsid w:val="001409E0"/>
    <w:rsid w:val="00141DB0"/>
    <w:rsid w:val="0014342D"/>
    <w:rsid w:val="0015294B"/>
    <w:rsid w:val="001550A7"/>
    <w:rsid w:val="00155AEB"/>
    <w:rsid w:val="00157C25"/>
    <w:rsid w:val="001600FB"/>
    <w:rsid w:val="00160913"/>
    <w:rsid w:val="00160C51"/>
    <w:rsid w:val="00161233"/>
    <w:rsid w:val="00161BEF"/>
    <w:rsid w:val="00162AF7"/>
    <w:rsid w:val="00163BD0"/>
    <w:rsid w:val="00163C11"/>
    <w:rsid w:val="00167D9F"/>
    <w:rsid w:val="001822DA"/>
    <w:rsid w:val="00182C44"/>
    <w:rsid w:val="00187747"/>
    <w:rsid w:val="00190582"/>
    <w:rsid w:val="00191CF5"/>
    <w:rsid w:val="001A3120"/>
    <w:rsid w:val="001A3DB5"/>
    <w:rsid w:val="001A665F"/>
    <w:rsid w:val="001A6EF5"/>
    <w:rsid w:val="001B1141"/>
    <w:rsid w:val="001B39C9"/>
    <w:rsid w:val="001B7B52"/>
    <w:rsid w:val="001B7F1A"/>
    <w:rsid w:val="001C6657"/>
    <w:rsid w:val="001C6D76"/>
    <w:rsid w:val="001C7FBE"/>
    <w:rsid w:val="001D0AD7"/>
    <w:rsid w:val="001D23FB"/>
    <w:rsid w:val="001D4224"/>
    <w:rsid w:val="001D6B13"/>
    <w:rsid w:val="001D71A1"/>
    <w:rsid w:val="001E6BDC"/>
    <w:rsid w:val="001E76C7"/>
    <w:rsid w:val="001E7F63"/>
    <w:rsid w:val="001F27FC"/>
    <w:rsid w:val="001F3394"/>
    <w:rsid w:val="0020043F"/>
    <w:rsid w:val="0020195F"/>
    <w:rsid w:val="00203FF7"/>
    <w:rsid w:val="0020729B"/>
    <w:rsid w:val="002107A9"/>
    <w:rsid w:val="00211F84"/>
    <w:rsid w:val="00223E61"/>
    <w:rsid w:val="00224907"/>
    <w:rsid w:val="0022724B"/>
    <w:rsid w:val="002278FA"/>
    <w:rsid w:val="00231592"/>
    <w:rsid w:val="00231D6D"/>
    <w:rsid w:val="002332B3"/>
    <w:rsid w:val="00234ECF"/>
    <w:rsid w:val="002368AC"/>
    <w:rsid w:val="00240862"/>
    <w:rsid w:val="00246CAE"/>
    <w:rsid w:val="00250231"/>
    <w:rsid w:val="002515A8"/>
    <w:rsid w:val="002551B2"/>
    <w:rsid w:val="002604CD"/>
    <w:rsid w:val="00275FB2"/>
    <w:rsid w:val="0027626A"/>
    <w:rsid w:val="0028717B"/>
    <w:rsid w:val="00292051"/>
    <w:rsid w:val="00297C59"/>
    <w:rsid w:val="002A2EBB"/>
    <w:rsid w:val="002A3CF7"/>
    <w:rsid w:val="002A6C36"/>
    <w:rsid w:val="002B17C9"/>
    <w:rsid w:val="002B1A31"/>
    <w:rsid w:val="002B2C35"/>
    <w:rsid w:val="002B465D"/>
    <w:rsid w:val="002C1085"/>
    <w:rsid w:val="002D5B5B"/>
    <w:rsid w:val="002E629B"/>
    <w:rsid w:val="002E76FF"/>
    <w:rsid w:val="002F0863"/>
    <w:rsid w:val="002F4120"/>
    <w:rsid w:val="0030273B"/>
    <w:rsid w:val="003035B7"/>
    <w:rsid w:val="00303E02"/>
    <w:rsid w:val="00305516"/>
    <w:rsid w:val="00306F77"/>
    <w:rsid w:val="00311E9E"/>
    <w:rsid w:val="0031306F"/>
    <w:rsid w:val="00313B0C"/>
    <w:rsid w:val="00313CC0"/>
    <w:rsid w:val="00317FF1"/>
    <w:rsid w:val="003201A2"/>
    <w:rsid w:val="00321845"/>
    <w:rsid w:val="00322A8C"/>
    <w:rsid w:val="00323275"/>
    <w:rsid w:val="00326645"/>
    <w:rsid w:val="00332058"/>
    <w:rsid w:val="00337796"/>
    <w:rsid w:val="0034014C"/>
    <w:rsid w:val="00341DEA"/>
    <w:rsid w:val="00342868"/>
    <w:rsid w:val="00343968"/>
    <w:rsid w:val="00344267"/>
    <w:rsid w:val="0034794E"/>
    <w:rsid w:val="003514EF"/>
    <w:rsid w:val="0035397D"/>
    <w:rsid w:val="00354293"/>
    <w:rsid w:val="00362E2E"/>
    <w:rsid w:val="00365B1F"/>
    <w:rsid w:val="0036649C"/>
    <w:rsid w:val="003711B7"/>
    <w:rsid w:val="00371914"/>
    <w:rsid w:val="00382B08"/>
    <w:rsid w:val="0038392B"/>
    <w:rsid w:val="00385B23"/>
    <w:rsid w:val="00390529"/>
    <w:rsid w:val="0039351B"/>
    <w:rsid w:val="00395933"/>
    <w:rsid w:val="00397EEB"/>
    <w:rsid w:val="003A44C2"/>
    <w:rsid w:val="003A6C5B"/>
    <w:rsid w:val="003B0A31"/>
    <w:rsid w:val="003B3AD4"/>
    <w:rsid w:val="003B4D4B"/>
    <w:rsid w:val="003B579B"/>
    <w:rsid w:val="003B7D2E"/>
    <w:rsid w:val="003C1E29"/>
    <w:rsid w:val="003C2120"/>
    <w:rsid w:val="003C794B"/>
    <w:rsid w:val="003D04F3"/>
    <w:rsid w:val="003D0A1E"/>
    <w:rsid w:val="003D2AFF"/>
    <w:rsid w:val="003D3AD6"/>
    <w:rsid w:val="003E0BEB"/>
    <w:rsid w:val="003E1123"/>
    <w:rsid w:val="003E3CA0"/>
    <w:rsid w:val="003E4E01"/>
    <w:rsid w:val="003F01D1"/>
    <w:rsid w:val="003F258C"/>
    <w:rsid w:val="003F2A48"/>
    <w:rsid w:val="003F2A56"/>
    <w:rsid w:val="003F392B"/>
    <w:rsid w:val="003F3E94"/>
    <w:rsid w:val="003F4AA4"/>
    <w:rsid w:val="003F58D1"/>
    <w:rsid w:val="003F74E3"/>
    <w:rsid w:val="00400752"/>
    <w:rsid w:val="004026A4"/>
    <w:rsid w:val="0040447E"/>
    <w:rsid w:val="004067B1"/>
    <w:rsid w:val="0040705E"/>
    <w:rsid w:val="00407313"/>
    <w:rsid w:val="0041083D"/>
    <w:rsid w:val="0041156A"/>
    <w:rsid w:val="00411BF3"/>
    <w:rsid w:val="00415E2C"/>
    <w:rsid w:val="00420AF6"/>
    <w:rsid w:val="00421370"/>
    <w:rsid w:val="00425773"/>
    <w:rsid w:val="00427EC3"/>
    <w:rsid w:val="004369D7"/>
    <w:rsid w:val="004428C4"/>
    <w:rsid w:val="00443E82"/>
    <w:rsid w:val="004474E4"/>
    <w:rsid w:val="004478CC"/>
    <w:rsid w:val="00450418"/>
    <w:rsid w:val="00450724"/>
    <w:rsid w:val="00455296"/>
    <w:rsid w:val="00456DDC"/>
    <w:rsid w:val="00456FBF"/>
    <w:rsid w:val="0047243F"/>
    <w:rsid w:val="00473C4D"/>
    <w:rsid w:val="00481DC5"/>
    <w:rsid w:val="0048396E"/>
    <w:rsid w:val="004851D0"/>
    <w:rsid w:val="00487811"/>
    <w:rsid w:val="00487B96"/>
    <w:rsid w:val="00495803"/>
    <w:rsid w:val="00497BD5"/>
    <w:rsid w:val="004A271C"/>
    <w:rsid w:val="004A274D"/>
    <w:rsid w:val="004A7754"/>
    <w:rsid w:val="004B316F"/>
    <w:rsid w:val="004B4237"/>
    <w:rsid w:val="004B4C06"/>
    <w:rsid w:val="004B6BFE"/>
    <w:rsid w:val="004B7684"/>
    <w:rsid w:val="004C254B"/>
    <w:rsid w:val="004C2860"/>
    <w:rsid w:val="004C3CB6"/>
    <w:rsid w:val="004C558B"/>
    <w:rsid w:val="004C6188"/>
    <w:rsid w:val="004C7B5D"/>
    <w:rsid w:val="004D0113"/>
    <w:rsid w:val="004D0635"/>
    <w:rsid w:val="004D1673"/>
    <w:rsid w:val="004D26B8"/>
    <w:rsid w:val="004D369C"/>
    <w:rsid w:val="004D38DB"/>
    <w:rsid w:val="004D4E46"/>
    <w:rsid w:val="004D6C53"/>
    <w:rsid w:val="004E3F32"/>
    <w:rsid w:val="004E5801"/>
    <w:rsid w:val="004E66BE"/>
    <w:rsid w:val="004F452C"/>
    <w:rsid w:val="004F4C3E"/>
    <w:rsid w:val="00501246"/>
    <w:rsid w:val="00501743"/>
    <w:rsid w:val="00503863"/>
    <w:rsid w:val="00504C19"/>
    <w:rsid w:val="00506B57"/>
    <w:rsid w:val="005074D4"/>
    <w:rsid w:val="00510F20"/>
    <w:rsid w:val="005143D1"/>
    <w:rsid w:val="00515692"/>
    <w:rsid w:val="00520069"/>
    <w:rsid w:val="00524DA4"/>
    <w:rsid w:val="00527A65"/>
    <w:rsid w:val="005301A7"/>
    <w:rsid w:val="00540426"/>
    <w:rsid w:val="00541148"/>
    <w:rsid w:val="00547BC6"/>
    <w:rsid w:val="00551F34"/>
    <w:rsid w:val="00553C8A"/>
    <w:rsid w:val="00555938"/>
    <w:rsid w:val="00561765"/>
    <w:rsid w:val="00562E9C"/>
    <w:rsid w:val="00565988"/>
    <w:rsid w:val="00567580"/>
    <w:rsid w:val="005744BC"/>
    <w:rsid w:val="00580EAB"/>
    <w:rsid w:val="00587DC5"/>
    <w:rsid w:val="00587F96"/>
    <w:rsid w:val="00593C1C"/>
    <w:rsid w:val="00594243"/>
    <w:rsid w:val="005A44C2"/>
    <w:rsid w:val="005B26B9"/>
    <w:rsid w:val="005B29A5"/>
    <w:rsid w:val="005B5A21"/>
    <w:rsid w:val="005B6EBD"/>
    <w:rsid w:val="005C07E2"/>
    <w:rsid w:val="005C2BE3"/>
    <w:rsid w:val="005C3901"/>
    <w:rsid w:val="005C4DDD"/>
    <w:rsid w:val="005C5E7E"/>
    <w:rsid w:val="005C643F"/>
    <w:rsid w:val="005C7529"/>
    <w:rsid w:val="005C7738"/>
    <w:rsid w:val="005D0A3F"/>
    <w:rsid w:val="005D17F4"/>
    <w:rsid w:val="005D25F2"/>
    <w:rsid w:val="005D2EC8"/>
    <w:rsid w:val="005D5F41"/>
    <w:rsid w:val="005E0A56"/>
    <w:rsid w:val="005E1896"/>
    <w:rsid w:val="005E4542"/>
    <w:rsid w:val="005E4BB1"/>
    <w:rsid w:val="005E4BE9"/>
    <w:rsid w:val="0060668B"/>
    <w:rsid w:val="00606CE2"/>
    <w:rsid w:val="00606FB3"/>
    <w:rsid w:val="006072B4"/>
    <w:rsid w:val="00607A1D"/>
    <w:rsid w:val="00612C86"/>
    <w:rsid w:val="00614763"/>
    <w:rsid w:val="00614FE5"/>
    <w:rsid w:val="0062236A"/>
    <w:rsid w:val="00624B42"/>
    <w:rsid w:val="00625191"/>
    <w:rsid w:val="00625EFA"/>
    <w:rsid w:val="00627656"/>
    <w:rsid w:val="00627F8A"/>
    <w:rsid w:val="00630EA7"/>
    <w:rsid w:val="0063632D"/>
    <w:rsid w:val="0063707E"/>
    <w:rsid w:val="0063762B"/>
    <w:rsid w:val="006414FB"/>
    <w:rsid w:val="00643F1E"/>
    <w:rsid w:val="0064716A"/>
    <w:rsid w:val="0065384F"/>
    <w:rsid w:val="006543B1"/>
    <w:rsid w:val="00656A50"/>
    <w:rsid w:val="00662C0C"/>
    <w:rsid w:val="00663375"/>
    <w:rsid w:val="00665216"/>
    <w:rsid w:val="00675CDE"/>
    <w:rsid w:val="00675DA2"/>
    <w:rsid w:val="00680442"/>
    <w:rsid w:val="00682848"/>
    <w:rsid w:val="006859F0"/>
    <w:rsid w:val="00692A10"/>
    <w:rsid w:val="006935C6"/>
    <w:rsid w:val="00695A9F"/>
    <w:rsid w:val="006A4F72"/>
    <w:rsid w:val="006A7289"/>
    <w:rsid w:val="006A78F5"/>
    <w:rsid w:val="006B0537"/>
    <w:rsid w:val="006B23DE"/>
    <w:rsid w:val="006B6E6D"/>
    <w:rsid w:val="006C57DB"/>
    <w:rsid w:val="006D0580"/>
    <w:rsid w:val="006D3F8D"/>
    <w:rsid w:val="006D5280"/>
    <w:rsid w:val="006E418D"/>
    <w:rsid w:val="006F2875"/>
    <w:rsid w:val="006F2A13"/>
    <w:rsid w:val="006F6D2B"/>
    <w:rsid w:val="00705263"/>
    <w:rsid w:val="007052C1"/>
    <w:rsid w:val="00705D4A"/>
    <w:rsid w:val="007075EB"/>
    <w:rsid w:val="00720CFA"/>
    <w:rsid w:val="00722E96"/>
    <w:rsid w:val="00726E97"/>
    <w:rsid w:val="00727D08"/>
    <w:rsid w:val="00733963"/>
    <w:rsid w:val="00737376"/>
    <w:rsid w:val="00743021"/>
    <w:rsid w:val="00751EC5"/>
    <w:rsid w:val="007535B4"/>
    <w:rsid w:val="00757A4F"/>
    <w:rsid w:val="00760203"/>
    <w:rsid w:val="007616E3"/>
    <w:rsid w:val="0076286F"/>
    <w:rsid w:val="00767139"/>
    <w:rsid w:val="0076724A"/>
    <w:rsid w:val="007675AE"/>
    <w:rsid w:val="00770819"/>
    <w:rsid w:val="007719A3"/>
    <w:rsid w:val="00786397"/>
    <w:rsid w:val="00786686"/>
    <w:rsid w:val="007869B3"/>
    <w:rsid w:val="00791842"/>
    <w:rsid w:val="00795A60"/>
    <w:rsid w:val="007A0AFD"/>
    <w:rsid w:val="007A10C0"/>
    <w:rsid w:val="007A4B32"/>
    <w:rsid w:val="007A50F1"/>
    <w:rsid w:val="007A6A50"/>
    <w:rsid w:val="007B0EC2"/>
    <w:rsid w:val="007B49D1"/>
    <w:rsid w:val="007B752C"/>
    <w:rsid w:val="007B76C4"/>
    <w:rsid w:val="007B7FA0"/>
    <w:rsid w:val="007C2955"/>
    <w:rsid w:val="007C6C33"/>
    <w:rsid w:val="007D2BAB"/>
    <w:rsid w:val="007E060D"/>
    <w:rsid w:val="007E25A0"/>
    <w:rsid w:val="007E46F1"/>
    <w:rsid w:val="007E7E30"/>
    <w:rsid w:val="007F1DA8"/>
    <w:rsid w:val="007F1DC3"/>
    <w:rsid w:val="0080417E"/>
    <w:rsid w:val="008071C1"/>
    <w:rsid w:val="0081073E"/>
    <w:rsid w:val="00810FBF"/>
    <w:rsid w:val="008157D4"/>
    <w:rsid w:val="00816F1A"/>
    <w:rsid w:val="00817475"/>
    <w:rsid w:val="0082040E"/>
    <w:rsid w:val="0082250E"/>
    <w:rsid w:val="00822551"/>
    <w:rsid w:val="00822E95"/>
    <w:rsid w:val="00823854"/>
    <w:rsid w:val="008253F8"/>
    <w:rsid w:val="00825A1E"/>
    <w:rsid w:val="00825DBB"/>
    <w:rsid w:val="00831A44"/>
    <w:rsid w:val="00832096"/>
    <w:rsid w:val="0083322D"/>
    <w:rsid w:val="00833685"/>
    <w:rsid w:val="00840CB2"/>
    <w:rsid w:val="00841295"/>
    <w:rsid w:val="008476FE"/>
    <w:rsid w:val="00851293"/>
    <w:rsid w:val="008542E2"/>
    <w:rsid w:val="008569E9"/>
    <w:rsid w:val="00862CFD"/>
    <w:rsid w:val="008650CE"/>
    <w:rsid w:val="00866F96"/>
    <w:rsid w:val="00867B5A"/>
    <w:rsid w:val="008701C4"/>
    <w:rsid w:val="00874BAC"/>
    <w:rsid w:val="00884495"/>
    <w:rsid w:val="00887843"/>
    <w:rsid w:val="00895805"/>
    <w:rsid w:val="008965CD"/>
    <w:rsid w:val="008A2739"/>
    <w:rsid w:val="008A3BD1"/>
    <w:rsid w:val="008A4467"/>
    <w:rsid w:val="008A6C96"/>
    <w:rsid w:val="008B0608"/>
    <w:rsid w:val="008B34A6"/>
    <w:rsid w:val="008B473E"/>
    <w:rsid w:val="008B610F"/>
    <w:rsid w:val="008B6468"/>
    <w:rsid w:val="008C5091"/>
    <w:rsid w:val="008D0BBD"/>
    <w:rsid w:val="008D1E4B"/>
    <w:rsid w:val="008D4481"/>
    <w:rsid w:val="008E24C6"/>
    <w:rsid w:val="008E5BA1"/>
    <w:rsid w:val="008E6C1B"/>
    <w:rsid w:val="008F2369"/>
    <w:rsid w:val="008F48DC"/>
    <w:rsid w:val="008F65F8"/>
    <w:rsid w:val="009024E0"/>
    <w:rsid w:val="00903FA3"/>
    <w:rsid w:val="00907C70"/>
    <w:rsid w:val="00910892"/>
    <w:rsid w:val="00915915"/>
    <w:rsid w:val="00915F4B"/>
    <w:rsid w:val="0091644A"/>
    <w:rsid w:val="00916CF1"/>
    <w:rsid w:val="00916D65"/>
    <w:rsid w:val="0091715C"/>
    <w:rsid w:val="009200FD"/>
    <w:rsid w:val="00923A82"/>
    <w:rsid w:val="00927519"/>
    <w:rsid w:val="00931C85"/>
    <w:rsid w:val="0094123A"/>
    <w:rsid w:val="009417CC"/>
    <w:rsid w:val="00942422"/>
    <w:rsid w:val="00942F4E"/>
    <w:rsid w:val="00942FFD"/>
    <w:rsid w:val="00945654"/>
    <w:rsid w:val="0094749C"/>
    <w:rsid w:val="00951C92"/>
    <w:rsid w:val="00952052"/>
    <w:rsid w:val="00953AD3"/>
    <w:rsid w:val="00954B98"/>
    <w:rsid w:val="009559C5"/>
    <w:rsid w:val="00957E55"/>
    <w:rsid w:val="00961397"/>
    <w:rsid w:val="00965292"/>
    <w:rsid w:val="00967095"/>
    <w:rsid w:val="00970C9E"/>
    <w:rsid w:val="009719D5"/>
    <w:rsid w:val="009737A7"/>
    <w:rsid w:val="00973CD9"/>
    <w:rsid w:val="00984469"/>
    <w:rsid w:val="00990D56"/>
    <w:rsid w:val="00992FF6"/>
    <w:rsid w:val="00997710"/>
    <w:rsid w:val="009A6AFF"/>
    <w:rsid w:val="009B24D4"/>
    <w:rsid w:val="009B3912"/>
    <w:rsid w:val="009B47EC"/>
    <w:rsid w:val="009B7AA4"/>
    <w:rsid w:val="009B7C92"/>
    <w:rsid w:val="009C0D9A"/>
    <w:rsid w:val="009C19F8"/>
    <w:rsid w:val="009C3359"/>
    <w:rsid w:val="009D542E"/>
    <w:rsid w:val="009D78E1"/>
    <w:rsid w:val="009E7F70"/>
    <w:rsid w:val="009F7988"/>
    <w:rsid w:val="009F7A2D"/>
    <w:rsid w:val="009F7F43"/>
    <w:rsid w:val="00A010B1"/>
    <w:rsid w:val="00A05085"/>
    <w:rsid w:val="00A142E5"/>
    <w:rsid w:val="00A212D2"/>
    <w:rsid w:val="00A24B31"/>
    <w:rsid w:val="00A24F8B"/>
    <w:rsid w:val="00A27192"/>
    <w:rsid w:val="00A3014D"/>
    <w:rsid w:val="00A33380"/>
    <w:rsid w:val="00A40931"/>
    <w:rsid w:val="00A40E7D"/>
    <w:rsid w:val="00A42B9A"/>
    <w:rsid w:val="00A47288"/>
    <w:rsid w:val="00A519A8"/>
    <w:rsid w:val="00A53414"/>
    <w:rsid w:val="00A5650D"/>
    <w:rsid w:val="00A56A60"/>
    <w:rsid w:val="00A578EA"/>
    <w:rsid w:val="00A646CE"/>
    <w:rsid w:val="00A664CB"/>
    <w:rsid w:val="00A67A11"/>
    <w:rsid w:val="00A7191C"/>
    <w:rsid w:val="00A73402"/>
    <w:rsid w:val="00A73CEE"/>
    <w:rsid w:val="00A75678"/>
    <w:rsid w:val="00A7605D"/>
    <w:rsid w:val="00A76BBD"/>
    <w:rsid w:val="00A77A1F"/>
    <w:rsid w:val="00A805D2"/>
    <w:rsid w:val="00A80E44"/>
    <w:rsid w:val="00A84770"/>
    <w:rsid w:val="00A85E82"/>
    <w:rsid w:val="00A85F64"/>
    <w:rsid w:val="00A868A1"/>
    <w:rsid w:val="00A87C51"/>
    <w:rsid w:val="00A9136C"/>
    <w:rsid w:val="00A9342D"/>
    <w:rsid w:val="00A93A3E"/>
    <w:rsid w:val="00A93E80"/>
    <w:rsid w:val="00A977F7"/>
    <w:rsid w:val="00AA0C2D"/>
    <w:rsid w:val="00AA164C"/>
    <w:rsid w:val="00AA3982"/>
    <w:rsid w:val="00AB2BE6"/>
    <w:rsid w:val="00AB4E29"/>
    <w:rsid w:val="00AC03BD"/>
    <w:rsid w:val="00AC0ADF"/>
    <w:rsid w:val="00AC156E"/>
    <w:rsid w:val="00AC4085"/>
    <w:rsid w:val="00AC6E34"/>
    <w:rsid w:val="00AD047B"/>
    <w:rsid w:val="00AD1FAC"/>
    <w:rsid w:val="00AE01D7"/>
    <w:rsid w:val="00AE40CD"/>
    <w:rsid w:val="00AF03DD"/>
    <w:rsid w:val="00AF332E"/>
    <w:rsid w:val="00AF4A08"/>
    <w:rsid w:val="00AF5AB9"/>
    <w:rsid w:val="00AF5D04"/>
    <w:rsid w:val="00B00D02"/>
    <w:rsid w:val="00B01952"/>
    <w:rsid w:val="00B02675"/>
    <w:rsid w:val="00B07FA0"/>
    <w:rsid w:val="00B117F2"/>
    <w:rsid w:val="00B155ED"/>
    <w:rsid w:val="00B25CEE"/>
    <w:rsid w:val="00B366A7"/>
    <w:rsid w:val="00B40FFE"/>
    <w:rsid w:val="00B4236A"/>
    <w:rsid w:val="00B4690F"/>
    <w:rsid w:val="00B47E99"/>
    <w:rsid w:val="00B51B9D"/>
    <w:rsid w:val="00B541E2"/>
    <w:rsid w:val="00B611F5"/>
    <w:rsid w:val="00B65AFB"/>
    <w:rsid w:val="00B70849"/>
    <w:rsid w:val="00B722A7"/>
    <w:rsid w:val="00B72DD3"/>
    <w:rsid w:val="00B732E2"/>
    <w:rsid w:val="00B80928"/>
    <w:rsid w:val="00B809DD"/>
    <w:rsid w:val="00B87865"/>
    <w:rsid w:val="00B91236"/>
    <w:rsid w:val="00BA0C7F"/>
    <w:rsid w:val="00BA22E2"/>
    <w:rsid w:val="00BB2FD3"/>
    <w:rsid w:val="00BE06CD"/>
    <w:rsid w:val="00BE17B5"/>
    <w:rsid w:val="00BE6989"/>
    <w:rsid w:val="00BE7466"/>
    <w:rsid w:val="00BF3050"/>
    <w:rsid w:val="00BF61B3"/>
    <w:rsid w:val="00BF665B"/>
    <w:rsid w:val="00C0009E"/>
    <w:rsid w:val="00C00322"/>
    <w:rsid w:val="00C01EDD"/>
    <w:rsid w:val="00C03A17"/>
    <w:rsid w:val="00C05E64"/>
    <w:rsid w:val="00C0648D"/>
    <w:rsid w:val="00C07333"/>
    <w:rsid w:val="00C12160"/>
    <w:rsid w:val="00C1290A"/>
    <w:rsid w:val="00C12EBC"/>
    <w:rsid w:val="00C1350F"/>
    <w:rsid w:val="00C14175"/>
    <w:rsid w:val="00C21B52"/>
    <w:rsid w:val="00C22916"/>
    <w:rsid w:val="00C230F3"/>
    <w:rsid w:val="00C23B1F"/>
    <w:rsid w:val="00C24743"/>
    <w:rsid w:val="00C25AC0"/>
    <w:rsid w:val="00C31227"/>
    <w:rsid w:val="00C32A3B"/>
    <w:rsid w:val="00C336D0"/>
    <w:rsid w:val="00C37472"/>
    <w:rsid w:val="00C40EFF"/>
    <w:rsid w:val="00C42FB7"/>
    <w:rsid w:val="00C4479A"/>
    <w:rsid w:val="00C523A1"/>
    <w:rsid w:val="00C54A53"/>
    <w:rsid w:val="00C558E8"/>
    <w:rsid w:val="00C56BF7"/>
    <w:rsid w:val="00C57D66"/>
    <w:rsid w:val="00C57E79"/>
    <w:rsid w:val="00C60003"/>
    <w:rsid w:val="00C60C7F"/>
    <w:rsid w:val="00C62C6B"/>
    <w:rsid w:val="00C649E0"/>
    <w:rsid w:val="00C6591E"/>
    <w:rsid w:val="00C6642E"/>
    <w:rsid w:val="00C74BE5"/>
    <w:rsid w:val="00C80391"/>
    <w:rsid w:val="00C80547"/>
    <w:rsid w:val="00C81249"/>
    <w:rsid w:val="00C81660"/>
    <w:rsid w:val="00C82568"/>
    <w:rsid w:val="00C8670D"/>
    <w:rsid w:val="00C879DB"/>
    <w:rsid w:val="00C913A5"/>
    <w:rsid w:val="00C91CB0"/>
    <w:rsid w:val="00C91CB3"/>
    <w:rsid w:val="00C9234B"/>
    <w:rsid w:val="00C96FAD"/>
    <w:rsid w:val="00C9722F"/>
    <w:rsid w:val="00C97C32"/>
    <w:rsid w:val="00CA147C"/>
    <w:rsid w:val="00CA2406"/>
    <w:rsid w:val="00CA6670"/>
    <w:rsid w:val="00CA6D1A"/>
    <w:rsid w:val="00CA717C"/>
    <w:rsid w:val="00CB0FC7"/>
    <w:rsid w:val="00CB2975"/>
    <w:rsid w:val="00CB388E"/>
    <w:rsid w:val="00CB726E"/>
    <w:rsid w:val="00CB7270"/>
    <w:rsid w:val="00CC21AF"/>
    <w:rsid w:val="00CC21CB"/>
    <w:rsid w:val="00CC3170"/>
    <w:rsid w:val="00CC4626"/>
    <w:rsid w:val="00CD2A67"/>
    <w:rsid w:val="00CD4234"/>
    <w:rsid w:val="00CE1216"/>
    <w:rsid w:val="00CE7E12"/>
    <w:rsid w:val="00CF0747"/>
    <w:rsid w:val="00CF0A9F"/>
    <w:rsid w:val="00CF1FC5"/>
    <w:rsid w:val="00CF3BF1"/>
    <w:rsid w:val="00CF4A32"/>
    <w:rsid w:val="00D01D29"/>
    <w:rsid w:val="00D023AD"/>
    <w:rsid w:val="00D10A08"/>
    <w:rsid w:val="00D17A4E"/>
    <w:rsid w:val="00D20EFE"/>
    <w:rsid w:val="00D21290"/>
    <w:rsid w:val="00D27E83"/>
    <w:rsid w:val="00D303ED"/>
    <w:rsid w:val="00D30AE2"/>
    <w:rsid w:val="00D312D6"/>
    <w:rsid w:val="00D31B40"/>
    <w:rsid w:val="00D335F2"/>
    <w:rsid w:val="00D35703"/>
    <w:rsid w:val="00D51FE9"/>
    <w:rsid w:val="00D52487"/>
    <w:rsid w:val="00D6062B"/>
    <w:rsid w:val="00D6369C"/>
    <w:rsid w:val="00D640F4"/>
    <w:rsid w:val="00D71606"/>
    <w:rsid w:val="00D72199"/>
    <w:rsid w:val="00D7586B"/>
    <w:rsid w:val="00D76004"/>
    <w:rsid w:val="00D777BF"/>
    <w:rsid w:val="00D815B5"/>
    <w:rsid w:val="00D8305A"/>
    <w:rsid w:val="00D85FA5"/>
    <w:rsid w:val="00D87953"/>
    <w:rsid w:val="00D900F3"/>
    <w:rsid w:val="00D91992"/>
    <w:rsid w:val="00D91A5B"/>
    <w:rsid w:val="00D92054"/>
    <w:rsid w:val="00D92A9B"/>
    <w:rsid w:val="00D96D01"/>
    <w:rsid w:val="00D9702D"/>
    <w:rsid w:val="00DA5E82"/>
    <w:rsid w:val="00DB1EAB"/>
    <w:rsid w:val="00DB2905"/>
    <w:rsid w:val="00DC176B"/>
    <w:rsid w:val="00DD193B"/>
    <w:rsid w:val="00DD3F8C"/>
    <w:rsid w:val="00DD4643"/>
    <w:rsid w:val="00DE478C"/>
    <w:rsid w:val="00DE54C9"/>
    <w:rsid w:val="00DE5637"/>
    <w:rsid w:val="00DE5F60"/>
    <w:rsid w:val="00DE66E5"/>
    <w:rsid w:val="00DF4A7C"/>
    <w:rsid w:val="00DF738C"/>
    <w:rsid w:val="00DF7F6D"/>
    <w:rsid w:val="00E04CC5"/>
    <w:rsid w:val="00E060F0"/>
    <w:rsid w:val="00E1391D"/>
    <w:rsid w:val="00E14F2D"/>
    <w:rsid w:val="00E14F51"/>
    <w:rsid w:val="00E15629"/>
    <w:rsid w:val="00E16AC9"/>
    <w:rsid w:val="00E22300"/>
    <w:rsid w:val="00E2493F"/>
    <w:rsid w:val="00E26308"/>
    <w:rsid w:val="00E312E0"/>
    <w:rsid w:val="00E33D0A"/>
    <w:rsid w:val="00E368AC"/>
    <w:rsid w:val="00E37475"/>
    <w:rsid w:val="00E37892"/>
    <w:rsid w:val="00E430CE"/>
    <w:rsid w:val="00E4630C"/>
    <w:rsid w:val="00E47BE8"/>
    <w:rsid w:val="00E53430"/>
    <w:rsid w:val="00E55D3B"/>
    <w:rsid w:val="00E56D48"/>
    <w:rsid w:val="00E61668"/>
    <w:rsid w:val="00E64634"/>
    <w:rsid w:val="00E67041"/>
    <w:rsid w:val="00E67DB9"/>
    <w:rsid w:val="00E7578D"/>
    <w:rsid w:val="00E8057E"/>
    <w:rsid w:val="00E83FF3"/>
    <w:rsid w:val="00E860D1"/>
    <w:rsid w:val="00E87048"/>
    <w:rsid w:val="00E91B3B"/>
    <w:rsid w:val="00E94BEE"/>
    <w:rsid w:val="00E95B5B"/>
    <w:rsid w:val="00E97295"/>
    <w:rsid w:val="00E97F46"/>
    <w:rsid w:val="00EA0C0E"/>
    <w:rsid w:val="00EA3BE0"/>
    <w:rsid w:val="00EA4073"/>
    <w:rsid w:val="00EA4270"/>
    <w:rsid w:val="00EA79E5"/>
    <w:rsid w:val="00EB1FC8"/>
    <w:rsid w:val="00EB2715"/>
    <w:rsid w:val="00EB4702"/>
    <w:rsid w:val="00EB4A0B"/>
    <w:rsid w:val="00EB530C"/>
    <w:rsid w:val="00EB6CCB"/>
    <w:rsid w:val="00EC10EC"/>
    <w:rsid w:val="00EC38F1"/>
    <w:rsid w:val="00ED3F3D"/>
    <w:rsid w:val="00ED5199"/>
    <w:rsid w:val="00ED70D1"/>
    <w:rsid w:val="00ED7E72"/>
    <w:rsid w:val="00EE3E9A"/>
    <w:rsid w:val="00EE4457"/>
    <w:rsid w:val="00EE550C"/>
    <w:rsid w:val="00EE6DD5"/>
    <w:rsid w:val="00EF151C"/>
    <w:rsid w:val="00EF31DE"/>
    <w:rsid w:val="00EF3401"/>
    <w:rsid w:val="00EF7DDA"/>
    <w:rsid w:val="00F00780"/>
    <w:rsid w:val="00F020EF"/>
    <w:rsid w:val="00F020F2"/>
    <w:rsid w:val="00F0568D"/>
    <w:rsid w:val="00F171B8"/>
    <w:rsid w:val="00F20DF7"/>
    <w:rsid w:val="00F274B4"/>
    <w:rsid w:val="00F31ECD"/>
    <w:rsid w:val="00F34E31"/>
    <w:rsid w:val="00F40225"/>
    <w:rsid w:val="00F4209A"/>
    <w:rsid w:val="00F4273D"/>
    <w:rsid w:val="00F44A4B"/>
    <w:rsid w:val="00F50F30"/>
    <w:rsid w:val="00F51F89"/>
    <w:rsid w:val="00F53325"/>
    <w:rsid w:val="00F567DE"/>
    <w:rsid w:val="00F57AB0"/>
    <w:rsid w:val="00F63A93"/>
    <w:rsid w:val="00F65A7F"/>
    <w:rsid w:val="00F65CF1"/>
    <w:rsid w:val="00F66222"/>
    <w:rsid w:val="00F7201B"/>
    <w:rsid w:val="00F8090F"/>
    <w:rsid w:val="00F81AEA"/>
    <w:rsid w:val="00F830F0"/>
    <w:rsid w:val="00F8428E"/>
    <w:rsid w:val="00F85A6E"/>
    <w:rsid w:val="00F86608"/>
    <w:rsid w:val="00F869BB"/>
    <w:rsid w:val="00F86CC1"/>
    <w:rsid w:val="00F94264"/>
    <w:rsid w:val="00F9491E"/>
    <w:rsid w:val="00F95C42"/>
    <w:rsid w:val="00FA0682"/>
    <w:rsid w:val="00FA6D14"/>
    <w:rsid w:val="00FB03E1"/>
    <w:rsid w:val="00FB0E39"/>
    <w:rsid w:val="00FB65F3"/>
    <w:rsid w:val="00FB7330"/>
    <w:rsid w:val="00FB7D88"/>
    <w:rsid w:val="00FC4A36"/>
    <w:rsid w:val="00FC5992"/>
    <w:rsid w:val="00FC6036"/>
    <w:rsid w:val="00FC7D9C"/>
    <w:rsid w:val="00FD2A4F"/>
    <w:rsid w:val="00FD39DE"/>
    <w:rsid w:val="00FD44F7"/>
    <w:rsid w:val="00FD4602"/>
    <w:rsid w:val="00FD60FE"/>
    <w:rsid w:val="00FE07F8"/>
    <w:rsid w:val="00FE083C"/>
    <w:rsid w:val="00FE1A04"/>
    <w:rsid w:val="00FE1ABC"/>
    <w:rsid w:val="00FE373C"/>
    <w:rsid w:val="00FE3973"/>
    <w:rsid w:val="00FE3BE3"/>
    <w:rsid w:val="00FE79FE"/>
    <w:rsid w:val="00FF0C29"/>
    <w:rsid w:val="00FF2B79"/>
    <w:rsid w:val="00FF5C08"/>
    <w:rsid w:val="00FF745A"/>
    <w:rsid w:val="00FF76AC"/>
  </w:rsids>
  <m:mathPr>
    <m:mathFont m:val="Cambria Math"/>
    <m:brkBin m:val="before"/>
    <m:brkBinSub m:val="--"/>
    <m:smallFrac m:val="0"/>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db913,#005447"/>
    </o:shapedefaults>
    <o:shapelayout v:ext="edit">
      <o:idmap v:ext="edit" data="2"/>
    </o:shapelayout>
  </w:shapeDefaults>
  <w:decimalSymbol w:val="."/>
  <w:listSeparator w:val=","/>
  <w14:docId w14:val="228C6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toc 2"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uiPriority="99"/>
    <w:lsdException w:name="header" w:uiPriority="99" w:qFormat="1"/>
    <w:lsdException w:name="footer" w:uiPriority="99" w:qFormat="1"/>
    <w:lsdException w:name="caption" w:locked="1" w:semiHidden="1" w:unhideWhenUsed="1" w:qFormat="1"/>
    <w:lsdException w:name="envelope address" w:locked="1"/>
    <w:lsdException w:name="envelope return" w:locked="1"/>
    <w:lsdException w:name="footnote reference" w:uiPriority="99"/>
    <w:lsdException w:name="annotation reference" w:uiPriority="99"/>
    <w:lsdException w:name="line number" w:locked="1"/>
    <w:lsdException w:name="macro" w:locked="1"/>
    <w:lsdException w:name="List Bullet" w:uiPriority="99" w:qFormat="1"/>
    <w:lsdException w:name="List Number" w:qFormat="1"/>
    <w:lsdException w:name="List 3" w:locked="1"/>
    <w:lsdException w:name="List 4" w:locked="1"/>
    <w:lsdException w:name="List 5" w:locked="1"/>
    <w:lsdException w:name="List Bullet 2" w:qFormat="1"/>
    <w:lsdException w:name="List Bullet 3" w:locked="1"/>
    <w:lsdException w:name="List Bullet 4" w:locked="1"/>
    <w:lsdException w:name="List Bullet 5" w:locked="1"/>
    <w:lsdException w:name="List Number 2" w:qFormat="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Body Text First Indent" w:locked="1"/>
    <w:lsdException w:name="Body Text First Indent 2" w:locked="1"/>
    <w:lsdException w:name="Body Text 2" w:locked="1"/>
    <w:lsdException w:name="Body Text Indent 2" w:locked="1"/>
    <w:lsdException w:name="Body Text Indent 3" w:locked="1"/>
    <w:lsdException w:name="Block Text" w:locked="1"/>
    <w:lsdException w:name="Hyperlink" w:uiPriority="99"/>
    <w:lsdException w:name="Strong" w:locked="1" w:uiPriority="22" w:qFormat="1"/>
    <w:lsdException w:name="Emphasis" w:locked="1" w:uiPriority="20" w:qFormat="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8EA"/>
    <w:rPr>
      <w:sz w:val="22"/>
      <w:lang w:eastAsia="en-US"/>
    </w:rPr>
  </w:style>
  <w:style w:type="paragraph" w:styleId="Heading1">
    <w:name w:val="heading 1"/>
    <w:next w:val="Normal"/>
    <w:link w:val="Heading1Char"/>
    <w:uiPriority w:val="9"/>
    <w:qFormat/>
    <w:rsid w:val="007E46F1"/>
    <w:pPr>
      <w:keepNext/>
      <w:numPr>
        <w:numId w:val="5"/>
      </w:numPr>
      <w:spacing w:before="240" w:after="60"/>
      <w:outlineLvl w:val="0"/>
    </w:pPr>
    <w:rPr>
      <w:b/>
      <w:kern w:val="28"/>
      <w:sz w:val="28"/>
      <w:lang w:eastAsia="en-US"/>
    </w:rPr>
  </w:style>
  <w:style w:type="paragraph" w:styleId="Heading2">
    <w:name w:val="heading 2"/>
    <w:basedOn w:val="Heading1"/>
    <w:next w:val="Normal"/>
    <w:link w:val="Heading2Char"/>
    <w:uiPriority w:val="9"/>
    <w:qFormat/>
    <w:rsid w:val="007E46F1"/>
    <w:pPr>
      <w:numPr>
        <w:ilvl w:val="1"/>
      </w:numPr>
      <w:outlineLvl w:val="1"/>
    </w:pPr>
    <w:rPr>
      <w:rFonts w:ascii="Times New Roman Bold" w:hAnsi="Times New Roman Bold"/>
    </w:rPr>
  </w:style>
  <w:style w:type="paragraph" w:styleId="Heading3">
    <w:name w:val="heading 3"/>
    <w:basedOn w:val="Heading2"/>
    <w:next w:val="Normal"/>
    <w:link w:val="Heading3Char"/>
    <w:uiPriority w:val="9"/>
    <w:qFormat/>
    <w:rsid w:val="007E46F1"/>
    <w:pPr>
      <w:numPr>
        <w:ilvl w:val="2"/>
      </w:numPr>
      <w:outlineLvl w:val="2"/>
    </w:pPr>
    <w:rPr>
      <w:sz w:val="24"/>
    </w:rPr>
  </w:style>
  <w:style w:type="paragraph" w:styleId="Heading4">
    <w:name w:val="heading 4"/>
    <w:basedOn w:val="Normal"/>
    <w:next w:val="Normal"/>
    <w:qFormat/>
    <w:rsid w:val="00D7586B"/>
    <w:pPr>
      <w:keepNext/>
      <w:spacing w:before="240" w:after="60"/>
      <w:outlineLvl w:val="3"/>
    </w:pPr>
    <w:rPr>
      <w:rFonts w:ascii="Arial Narrow" w:hAnsi="Arial Narrow"/>
      <w:i/>
    </w:rPr>
  </w:style>
  <w:style w:type="paragraph" w:styleId="Heading5">
    <w:name w:val="heading 5"/>
    <w:basedOn w:val="Normal"/>
    <w:next w:val="Normal"/>
    <w:link w:val="Heading5Char"/>
    <w:semiHidden/>
    <w:unhideWhenUsed/>
    <w:qFormat/>
    <w:locked/>
    <w:rsid w:val="00D7586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D7586B"/>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D7586B"/>
    <w:pPr>
      <w:numPr>
        <w:ilvl w:val="6"/>
        <w:numId w:val="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D7586B"/>
    <w:pPr>
      <w:numPr>
        <w:ilvl w:val="7"/>
        <w:numId w:val="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D7586B"/>
    <w:pPr>
      <w:numPr>
        <w:ilvl w:val="8"/>
        <w:numId w:val="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HeadingLevel1">
    <w:name w:val="Contents Heading Level 1"/>
    <w:basedOn w:val="Normal"/>
    <w:rPr>
      <w:b/>
    </w:rPr>
  </w:style>
  <w:style w:type="paragraph" w:customStyle="1" w:styleId="ContentsHeadingLevel2">
    <w:name w:val="Contents Heading Level 2"/>
    <w:basedOn w:val="Normal"/>
  </w:style>
  <w:style w:type="paragraph" w:customStyle="1" w:styleId="ContentsHeadingLevel3">
    <w:name w:val="Contents Heading Level 3"/>
    <w:basedOn w:val="Normal"/>
    <w:pPr>
      <w:ind w:left="284"/>
    </w:pPr>
  </w:style>
  <w:style w:type="paragraph" w:customStyle="1" w:styleId="ContentsPageNo">
    <w:name w:val="Contents Page No."/>
    <w:basedOn w:val="Normal"/>
    <w:pPr>
      <w:ind w:left="2552" w:right="3119"/>
    </w:pPr>
  </w:style>
  <w:style w:type="paragraph" w:styleId="FootnoteText">
    <w:name w:val="footnote text"/>
    <w:basedOn w:val="Normal"/>
    <w:link w:val="FootnoteTextChar"/>
    <w:uiPriority w:val="99"/>
    <w:rPr>
      <w:sz w:val="16"/>
    </w:rPr>
  </w:style>
  <w:style w:type="paragraph" w:styleId="ListBullet">
    <w:name w:val="List Bullet"/>
    <w:basedOn w:val="Normal"/>
    <w:autoRedefine/>
    <w:uiPriority w:val="99"/>
    <w:qFormat/>
    <w:pPr>
      <w:numPr>
        <w:numId w:val="2"/>
      </w:numPr>
    </w:pPr>
  </w:style>
  <w:style w:type="paragraph" w:customStyle="1" w:styleId="PageNo">
    <w:name w:val="Page No."/>
    <w:basedOn w:val="Normal"/>
    <w:pPr>
      <w:ind w:left="2552" w:right="3119"/>
    </w:pPr>
  </w:style>
  <w:style w:type="paragraph" w:customStyle="1" w:styleId="TableColumnHeadings">
    <w:name w:val="Table Column Headings"/>
    <w:basedOn w:val="Normal"/>
    <w:qFormat/>
    <w:rsid w:val="00231D6D"/>
    <w:pPr>
      <w:spacing w:before="60" w:after="60"/>
    </w:pPr>
    <w:rPr>
      <w:rFonts w:ascii="Arial Narrow" w:hAnsi="Arial Narrow"/>
      <w:b/>
    </w:rPr>
  </w:style>
  <w:style w:type="paragraph" w:customStyle="1" w:styleId="TableMainTitle">
    <w:name w:val="Table Main Title"/>
    <w:basedOn w:val="Normal"/>
    <w:qFormat/>
    <w:rsid w:val="009D78E1"/>
    <w:rPr>
      <w:rFonts w:ascii="Arial Narrow" w:hAnsi="Arial Narrow"/>
      <w:b/>
    </w:rPr>
  </w:style>
  <w:style w:type="paragraph" w:customStyle="1" w:styleId="TableNote">
    <w:name w:val="Table Note"/>
    <w:basedOn w:val="Normal"/>
    <w:qFormat/>
    <w:rPr>
      <w:rFonts w:ascii="Arial Narrow" w:hAnsi="Arial Narrow"/>
      <w:sz w:val="16"/>
    </w:rPr>
  </w:style>
  <w:style w:type="paragraph" w:customStyle="1" w:styleId="TableSource">
    <w:name w:val="Table Source"/>
    <w:basedOn w:val="Normal"/>
    <w:qFormat/>
    <w:locked/>
    <w:pPr>
      <w:jc w:val="right"/>
    </w:pPr>
    <w:rPr>
      <w:i/>
      <w:sz w:val="16"/>
    </w:rPr>
  </w:style>
  <w:style w:type="paragraph" w:customStyle="1" w:styleId="TableTotals">
    <w:name w:val="Table Totals"/>
    <w:basedOn w:val="Normal"/>
    <w:qFormat/>
    <w:rPr>
      <w:rFonts w:ascii="Arial Narrow" w:hAnsi="Arial Narrow"/>
      <w:b/>
    </w:rPr>
  </w:style>
  <w:style w:type="paragraph" w:customStyle="1" w:styleId="TablesText">
    <w:name w:val="Tables Text"/>
    <w:basedOn w:val="Normal"/>
    <w:rPr>
      <w:rFonts w:ascii="Arial Narrow" w:hAnsi="Arial Narrow"/>
    </w:rPr>
  </w:style>
  <w:style w:type="paragraph" w:customStyle="1" w:styleId="Contents">
    <w:name w:val="Contents"/>
    <w:basedOn w:val="Normal"/>
    <w:rsid w:val="00231D6D"/>
    <w:pPr>
      <w:pBdr>
        <w:bottom w:val="single" w:sz="4" w:space="1" w:color="auto"/>
      </w:pBdr>
      <w:tabs>
        <w:tab w:val="right" w:pos="9071"/>
      </w:tabs>
    </w:pPr>
    <w:rPr>
      <w:rFonts w:ascii="Arial Narrow" w:hAnsi="Arial Narrow"/>
      <w:b/>
      <w:sz w:val="36"/>
    </w:rPr>
  </w:style>
  <w:style w:type="paragraph" w:customStyle="1" w:styleId="Textonaxes">
    <w:name w:val="Text (on axes"/>
    <w:aliases w:val="data lables)"/>
    <w:basedOn w:val="Normal"/>
    <w:locked/>
    <w:rPr>
      <w:rFonts w:ascii="Arial Narrow" w:hAnsi="Arial Narrow"/>
      <w:sz w:val="16"/>
    </w:rPr>
  </w:style>
  <w:style w:type="paragraph" w:customStyle="1" w:styleId="Axestitles">
    <w:name w:val="Axes titles"/>
    <w:basedOn w:val="Normal"/>
    <w:semiHidden/>
    <w:locked/>
    <w:rPr>
      <w:rFonts w:ascii="Arial Narrow" w:hAnsi="Arial Narrow"/>
      <w:b/>
      <w:sz w:val="16"/>
    </w:rPr>
  </w:style>
  <w:style w:type="paragraph" w:customStyle="1" w:styleId="FaxHeader">
    <w:name w:val="FaxHeader"/>
    <w:semiHidden/>
    <w:locked/>
    <w:pPr>
      <w:tabs>
        <w:tab w:val="left" w:pos="4800"/>
      </w:tabs>
      <w:spacing w:before="60" w:after="60"/>
      <w:ind w:left="1599" w:hanging="1599"/>
    </w:pPr>
    <w:rPr>
      <w:rFonts w:ascii="Arial" w:hAnsi="Arial"/>
      <w:sz w:val="24"/>
      <w:lang w:val="en-GB" w:eastAsia="en-US"/>
    </w:rPr>
  </w:style>
  <w:style w:type="paragraph" w:styleId="Footer">
    <w:name w:val="footer"/>
    <w:basedOn w:val="Normal"/>
    <w:link w:val="FooterChar"/>
    <w:uiPriority w:val="99"/>
    <w:qFormat/>
    <w:rsid w:val="00C57E79"/>
    <w:pPr>
      <w:tabs>
        <w:tab w:val="center" w:pos="4320"/>
        <w:tab w:val="right" w:pos="8640"/>
      </w:tabs>
    </w:pPr>
    <w:rPr>
      <w:rFonts w:ascii="Arial Narrow" w:hAnsi="Arial Narrow"/>
      <w:sz w:val="18"/>
    </w:rPr>
  </w:style>
  <w:style w:type="paragraph" w:styleId="Header">
    <w:name w:val="header"/>
    <w:basedOn w:val="Normal"/>
    <w:link w:val="HeaderChar"/>
    <w:uiPriority w:val="99"/>
    <w:qFormat/>
    <w:pPr>
      <w:tabs>
        <w:tab w:val="center" w:pos="4320"/>
        <w:tab w:val="right" w:pos="8640"/>
      </w:tabs>
    </w:pPr>
  </w:style>
  <w:style w:type="paragraph" w:customStyle="1" w:styleId="Page">
    <w:name w:val="Page"/>
    <w:basedOn w:val="Normal"/>
    <w:rsid w:val="00231D6D"/>
  </w:style>
  <w:style w:type="character" w:styleId="PageNumber">
    <w:name w:val="page number"/>
    <w:rsid w:val="00C57E79"/>
    <w:rPr>
      <w:rFonts w:ascii="Arial Narrow" w:hAnsi="Arial Narrow"/>
      <w:sz w:val="18"/>
    </w:rPr>
  </w:style>
  <w:style w:type="paragraph" w:styleId="BodyText3">
    <w:name w:val="Body Text 3"/>
    <w:basedOn w:val="Normal"/>
    <w:semiHidden/>
    <w:locked/>
    <w:pPr>
      <w:ind w:right="1395"/>
    </w:pPr>
  </w:style>
  <w:style w:type="paragraph" w:styleId="BodyText">
    <w:name w:val="Body Text"/>
    <w:basedOn w:val="Normal"/>
    <w:semiHidden/>
    <w:locked/>
    <w:pPr>
      <w:ind w:left="567"/>
      <w:jc w:val="both"/>
    </w:pPr>
  </w:style>
  <w:style w:type="paragraph" w:customStyle="1" w:styleId="BlockQuotation">
    <w:name w:val="Block Quotation"/>
    <w:basedOn w:val="BodyText"/>
    <w:semiHidden/>
    <w:locked/>
    <w:pPr>
      <w:keepLines/>
      <w:spacing w:line="220" w:lineRule="atLeast"/>
      <w:ind w:left="1440" w:right="720"/>
    </w:pPr>
    <w:rPr>
      <w:i/>
      <w:lang w:val="en-US"/>
    </w:rPr>
  </w:style>
  <w:style w:type="paragraph" w:styleId="TOC1">
    <w:name w:val="toc 1"/>
    <w:basedOn w:val="Normal"/>
    <w:uiPriority w:val="39"/>
    <w:qFormat/>
    <w:locked/>
    <w:rsid w:val="008A6C96"/>
    <w:pPr>
      <w:tabs>
        <w:tab w:val="right" w:pos="9072"/>
      </w:tabs>
      <w:spacing w:before="240"/>
      <w:ind w:left="567" w:hanging="567"/>
    </w:pPr>
    <w:rPr>
      <w:b/>
      <w:noProof/>
    </w:rPr>
  </w:style>
  <w:style w:type="paragraph" w:styleId="TOC2">
    <w:name w:val="toc 2"/>
    <w:basedOn w:val="TOC1"/>
    <w:uiPriority w:val="39"/>
    <w:qFormat/>
    <w:locked/>
    <w:rsid w:val="008B34A6"/>
    <w:pPr>
      <w:spacing w:before="0"/>
    </w:pPr>
    <w:rPr>
      <w:b w:val="0"/>
    </w:rPr>
  </w:style>
  <w:style w:type="paragraph" w:customStyle="1" w:styleId="FootnoteBase">
    <w:name w:val="Footnote Base"/>
    <w:basedOn w:val="Normal"/>
    <w:rsid w:val="00231D6D"/>
    <w:pPr>
      <w:spacing w:before="240"/>
    </w:pPr>
    <w:rPr>
      <w:sz w:val="18"/>
    </w:rPr>
  </w:style>
  <w:style w:type="paragraph" w:styleId="ListNumber">
    <w:name w:val="List Number"/>
    <w:basedOn w:val="List"/>
    <w:qFormat/>
    <w:rsid w:val="00F51F89"/>
    <w:pPr>
      <w:numPr>
        <w:numId w:val="1"/>
      </w:numPr>
    </w:pPr>
  </w:style>
  <w:style w:type="paragraph" w:styleId="List">
    <w:name w:val="List"/>
    <w:basedOn w:val="Normal"/>
    <w:pPr>
      <w:ind w:left="283" w:hanging="283"/>
    </w:pPr>
  </w:style>
  <w:style w:type="paragraph" w:styleId="Index1">
    <w:name w:val="index 1"/>
    <w:basedOn w:val="Normal"/>
    <w:next w:val="Normal"/>
    <w:autoRedefine/>
    <w:semiHidden/>
    <w:locked/>
    <w:pPr>
      <w:ind w:left="240" w:hanging="240"/>
    </w:pPr>
  </w:style>
  <w:style w:type="paragraph" w:styleId="Index2">
    <w:name w:val="index 2"/>
    <w:basedOn w:val="Normal"/>
    <w:next w:val="Normal"/>
    <w:autoRedefine/>
    <w:semiHidden/>
    <w:locked/>
    <w:pPr>
      <w:ind w:left="480" w:hanging="240"/>
    </w:pPr>
  </w:style>
  <w:style w:type="paragraph" w:styleId="Index3">
    <w:name w:val="index 3"/>
    <w:basedOn w:val="Normal"/>
    <w:next w:val="Normal"/>
    <w:autoRedefine/>
    <w:semiHidden/>
    <w:locked/>
    <w:pPr>
      <w:ind w:left="720" w:hanging="240"/>
    </w:pPr>
  </w:style>
  <w:style w:type="paragraph" w:styleId="Index4">
    <w:name w:val="index 4"/>
    <w:basedOn w:val="Normal"/>
    <w:next w:val="Normal"/>
    <w:autoRedefine/>
    <w:semiHidden/>
    <w:locked/>
    <w:pPr>
      <w:ind w:left="960" w:hanging="240"/>
    </w:pPr>
  </w:style>
  <w:style w:type="paragraph" w:styleId="Index5">
    <w:name w:val="index 5"/>
    <w:basedOn w:val="Normal"/>
    <w:next w:val="Normal"/>
    <w:autoRedefine/>
    <w:semiHidden/>
    <w:locked/>
    <w:pPr>
      <w:ind w:left="1200" w:hanging="240"/>
    </w:pPr>
  </w:style>
  <w:style w:type="paragraph" w:styleId="Index6">
    <w:name w:val="index 6"/>
    <w:basedOn w:val="Normal"/>
    <w:next w:val="Normal"/>
    <w:autoRedefine/>
    <w:semiHidden/>
    <w:locked/>
    <w:pPr>
      <w:ind w:left="1440" w:hanging="240"/>
    </w:pPr>
  </w:style>
  <w:style w:type="paragraph" w:styleId="Index7">
    <w:name w:val="index 7"/>
    <w:basedOn w:val="Normal"/>
    <w:next w:val="Normal"/>
    <w:autoRedefine/>
    <w:semiHidden/>
    <w:locked/>
    <w:pPr>
      <w:ind w:left="1680" w:hanging="240"/>
    </w:pPr>
  </w:style>
  <w:style w:type="paragraph" w:styleId="Index8">
    <w:name w:val="index 8"/>
    <w:basedOn w:val="Normal"/>
    <w:next w:val="Normal"/>
    <w:autoRedefine/>
    <w:semiHidden/>
    <w:locked/>
    <w:pPr>
      <w:ind w:left="1920" w:hanging="240"/>
    </w:pPr>
  </w:style>
  <w:style w:type="paragraph" w:styleId="Index9">
    <w:name w:val="index 9"/>
    <w:basedOn w:val="Normal"/>
    <w:next w:val="Normal"/>
    <w:autoRedefine/>
    <w:semiHidden/>
    <w:locked/>
    <w:pPr>
      <w:ind w:left="2160" w:hanging="240"/>
    </w:pPr>
  </w:style>
  <w:style w:type="paragraph" w:styleId="IndexHeading">
    <w:name w:val="index heading"/>
    <w:basedOn w:val="Normal"/>
    <w:next w:val="Index1"/>
    <w:semiHidden/>
    <w:locked/>
  </w:style>
  <w:style w:type="paragraph" w:customStyle="1" w:styleId="ReturnAddress">
    <w:name w:val="Return Address"/>
    <w:basedOn w:val="Normal"/>
    <w:pPr>
      <w:jc w:val="center"/>
    </w:pPr>
    <w:rPr>
      <w:spacing w:val="-3"/>
      <w:lang w:val="en-AU"/>
    </w:rPr>
  </w:style>
  <w:style w:type="paragraph" w:customStyle="1" w:styleId="TOC20">
    <w:name w:val="TOC2"/>
    <w:basedOn w:val="TOC1"/>
    <w:rsid w:val="00C60C7F"/>
    <w:pPr>
      <w:spacing w:before="0"/>
    </w:pPr>
    <w:rPr>
      <w:b w:val="0"/>
    </w:rPr>
  </w:style>
  <w:style w:type="paragraph" w:customStyle="1" w:styleId="TOC10">
    <w:name w:val="TOC1"/>
    <w:basedOn w:val="TOC20"/>
    <w:rsid w:val="007B752C"/>
    <w:pPr>
      <w:spacing w:before="240"/>
    </w:pPr>
    <w:rPr>
      <w:b/>
    </w:rPr>
  </w:style>
  <w:style w:type="paragraph" w:styleId="Title">
    <w:name w:val="Title"/>
    <w:basedOn w:val="Normal"/>
    <w:link w:val="TitleChar"/>
    <w:qFormat/>
    <w:rsid w:val="00606CE2"/>
    <w:pPr>
      <w:spacing w:before="240" w:after="60"/>
    </w:pPr>
    <w:rPr>
      <w:rFonts w:cs="Arial"/>
      <w:b/>
      <w:bCs/>
      <w:color w:val="ED7D31" w:themeColor="accent2"/>
      <w:kern w:val="28"/>
      <w:sz w:val="44"/>
      <w:szCs w:val="32"/>
    </w:rPr>
  </w:style>
  <w:style w:type="character" w:customStyle="1" w:styleId="TitleChar">
    <w:name w:val="Title Char"/>
    <w:link w:val="Title"/>
    <w:rsid w:val="00606CE2"/>
    <w:rPr>
      <w:rFonts w:ascii="Arial" w:hAnsi="Arial" w:cs="Arial"/>
      <w:b/>
      <w:bCs/>
      <w:color w:val="ED7D31" w:themeColor="accent2"/>
      <w:kern w:val="28"/>
      <w:sz w:val="44"/>
      <w:szCs w:val="32"/>
      <w:lang w:eastAsia="en-US"/>
    </w:rPr>
  </w:style>
  <w:style w:type="paragraph" w:styleId="Subtitle">
    <w:name w:val="Subtitle"/>
    <w:basedOn w:val="Normal"/>
    <w:qFormat/>
    <w:rsid w:val="009F7A2D"/>
    <w:pPr>
      <w:spacing w:after="60"/>
    </w:pPr>
    <w:rPr>
      <w:rFonts w:ascii="Arial Narrow" w:hAnsi="Arial Narrow" w:cs="Arial"/>
      <w:b/>
      <w:sz w:val="28"/>
      <w:szCs w:val="24"/>
    </w:rPr>
  </w:style>
  <w:style w:type="paragraph" w:customStyle="1" w:styleId="ISBN">
    <w:name w:val="ISBN"/>
    <w:basedOn w:val="Normal"/>
    <w:rsid w:val="00C57E79"/>
    <w:rPr>
      <w:rFonts w:ascii="Arial Narrow" w:hAnsi="Arial Narrow"/>
    </w:rPr>
  </w:style>
  <w:style w:type="paragraph" w:customStyle="1" w:styleId="Date-frontpage">
    <w:name w:val="Date-front page"/>
    <w:basedOn w:val="ReturnAddress"/>
    <w:rsid w:val="009F7A2D"/>
    <w:pPr>
      <w:jc w:val="left"/>
    </w:pPr>
    <w:rPr>
      <w:rFonts w:ascii="Arial Narrow" w:hAnsi="Arial Narrow"/>
      <w:b/>
      <w:sz w:val="24"/>
    </w:rPr>
  </w:style>
  <w:style w:type="paragraph" w:customStyle="1" w:styleId="Disclaimer">
    <w:name w:val="Disclaimer"/>
    <w:basedOn w:val="Normal"/>
    <w:qFormat/>
    <w:rsid w:val="00C57E79"/>
    <w:pPr>
      <w:ind w:right="1395"/>
    </w:pPr>
    <w:rPr>
      <w:rFonts w:ascii="Arial Narrow" w:hAnsi="Arial Narrow"/>
      <w:b/>
      <w:sz w:val="36"/>
    </w:rPr>
  </w:style>
  <w:style w:type="paragraph" w:styleId="ListBullet2">
    <w:name w:val="List Bullet 2"/>
    <w:basedOn w:val="Normal"/>
    <w:qFormat/>
    <w:rsid w:val="00C57E79"/>
    <w:pPr>
      <w:numPr>
        <w:numId w:val="3"/>
      </w:numPr>
    </w:pPr>
  </w:style>
  <w:style w:type="paragraph" w:styleId="ListNumber2">
    <w:name w:val="List Number 2"/>
    <w:basedOn w:val="Normal"/>
    <w:qFormat/>
    <w:rsid w:val="00C57E79"/>
    <w:pPr>
      <w:numPr>
        <w:numId w:val="4"/>
      </w:numPr>
      <w:tabs>
        <w:tab w:val="clear" w:pos="284"/>
        <w:tab w:val="num" w:pos="851"/>
      </w:tabs>
      <w:ind w:left="851" w:hanging="426"/>
    </w:pPr>
  </w:style>
  <w:style w:type="table" w:styleId="TableGrid">
    <w:name w:val="Table Grid"/>
    <w:basedOn w:val="TableNormal"/>
    <w:uiPriority w:val="39"/>
    <w:locked/>
    <w:rsid w:val="00231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centred">
    <w:name w:val="Table Column Headings centred"/>
    <w:basedOn w:val="TableColumnHeadings"/>
    <w:qFormat/>
    <w:rsid w:val="00231D6D"/>
    <w:pPr>
      <w:tabs>
        <w:tab w:val="left" w:pos="1005"/>
      </w:tabs>
      <w:jc w:val="center"/>
    </w:pPr>
  </w:style>
  <w:style w:type="paragraph" w:customStyle="1" w:styleId="TablesTextdecimalaligned">
    <w:name w:val="Tables Text decimal aligned"/>
    <w:basedOn w:val="TablesText"/>
    <w:rsid w:val="00231D6D"/>
    <w:pPr>
      <w:tabs>
        <w:tab w:val="decimal" w:pos="1365"/>
      </w:tabs>
    </w:pPr>
  </w:style>
  <w:style w:type="character" w:customStyle="1" w:styleId="Bold">
    <w:name w:val="Bold"/>
    <w:rsid w:val="00231D6D"/>
    <w:rPr>
      <w:b/>
    </w:rPr>
  </w:style>
  <w:style w:type="character" w:customStyle="1" w:styleId="Italic">
    <w:name w:val="Italic"/>
    <w:rsid w:val="00231D6D"/>
    <w:rPr>
      <w:i/>
    </w:rPr>
  </w:style>
  <w:style w:type="character" w:customStyle="1" w:styleId="BoldItalic">
    <w:name w:val="Bold Italic"/>
    <w:rsid w:val="00231D6D"/>
    <w:rPr>
      <w:b/>
      <w:i/>
    </w:rPr>
  </w:style>
  <w:style w:type="character" w:customStyle="1" w:styleId="superscript">
    <w:name w:val="superscript"/>
    <w:rsid w:val="004D1673"/>
    <w:rPr>
      <w:vertAlign w:val="superscript"/>
    </w:rPr>
  </w:style>
  <w:style w:type="character" w:customStyle="1" w:styleId="subscript">
    <w:name w:val="subscript"/>
    <w:rsid w:val="004D1673"/>
    <w:rPr>
      <w:vertAlign w:val="subscript"/>
    </w:rPr>
  </w:style>
  <w:style w:type="character" w:styleId="FollowedHyperlink">
    <w:name w:val="FollowedHyperlink"/>
    <w:rsid w:val="007075EB"/>
    <w:rPr>
      <w:color w:val="800080"/>
      <w:u w:val="single"/>
    </w:rPr>
  </w:style>
  <w:style w:type="character" w:styleId="Hyperlink">
    <w:name w:val="Hyperlink"/>
    <w:uiPriority w:val="99"/>
    <w:rsid w:val="006C57DB"/>
    <w:rPr>
      <w:color w:val="0000FF"/>
      <w:u w:val="single"/>
    </w:rPr>
  </w:style>
  <w:style w:type="character" w:customStyle="1" w:styleId="Heading5Char">
    <w:name w:val="Heading 5 Char"/>
    <w:link w:val="Heading5"/>
    <w:semiHidden/>
    <w:rsid w:val="00D7586B"/>
    <w:rPr>
      <w:rFonts w:ascii="Calibri" w:hAnsi="Calibri"/>
      <w:b/>
      <w:bCs/>
      <w:i/>
      <w:iCs/>
      <w:sz w:val="26"/>
      <w:szCs w:val="26"/>
      <w:lang w:eastAsia="en-US"/>
    </w:rPr>
  </w:style>
  <w:style w:type="character" w:customStyle="1" w:styleId="Heading6Char">
    <w:name w:val="Heading 6 Char"/>
    <w:link w:val="Heading6"/>
    <w:semiHidden/>
    <w:rsid w:val="00D7586B"/>
    <w:rPr>
      <w:rFonts w:ascii="Calibri" w:hAnsi="Calibri"/>
      <w:b/>
      <w:bCs/>
      <w:sz w:val="22"/>
      <w:szCs w:val="22"/>
      <w:lang w:eastAsia="en-US"/>
    </w:rPr>
  </w:style>
  <w:style w:type="character" w:customStyle="1" w:styleId="Heading7Char">
    <w:name w:val="Heading 7 Char"/>
    <w:link w:val="Heading7"/>
    <w:semiHidden/>
    <w:rsid w:val="00D7586B"/>
    <w:rPr>
      <w:rFonts w:ascii="Calibri" w:hAnsi="Calibri"/>
      <w:sz w:val="22"/>
      <w:szCs w:val="24"/>
      <w:lang w:eastAsia="en-US"/>
    </w:rPr>
  </w:style>
  <w:style w:type="character" w:customStyle="1" w:styleId="Heading8Char">
    <w:name w:val="Heading 8 Char"/>
    <w:link w:val="Heading8"/>
    <w:semiHidden/>
    <w:rsid w:val="00D7586B"/>
    <w:rPr>
      <w:rFonts w:ascii="Calibri" w:hAnsi="Calibri"/>
      <w:i/>
      <w:iCs/>
      <w:sz w:val="22"/>
      <w:szCs w:val="24"/>
      <w:lang w:eastAsia="en-US"/>
    </w:rPr>
  </w:style>
  <w:style w:type="character" w:customStyle="1" w:styleId="Heading9Char">
    <w:name w:val="Heading 9 Char"/>
    <w:link w:val="Heading9"/>
    <w:semiHidden/>
    <w:rsid w:val="00D7586B"/>
    <w:rPr>
      <w:rFonts w:ascii="Cambria" w:hAnsi="Cambria"/>
      <w:sz w:val="22"/>
      <w:szCs w:val="22"/>
      <w:lang w:eastAsia="en-US"/>
    </w:rPr>
  </w:style>
  <w:style w:type="paragraph" w:customStyle="1" w:styleId="Title2">
    <w:name w:val="Title 2"/>
    <w:basedOn w:val="Normal"/>
    <w:uiPriority w:val="99"/>
    <w:rsid w:val="00606CE2"/>
    <w:pPr>
      <w:suppressAutoHyphens/>
      <w:autoSpaceDE w:val="0"/>
      <w:autoSpaceDN w:val="0"/>
      <w:adjustRightInd w:val="0"/>
      <w:spacing w:before="113" w:after="227" w:line="288" w:lineRule="auto"/>
      <w:textAlignment w:val="center"/>
    </w:pPr>
    <w:rPr>
      <w:rFonts w:ascii="DIN" w:hAnsi="DIN" w:cs="DIN"/>
      <w:b/>
      <w:bCs/>
      <w:color w:val="EE761B"/>
      <w:sz w:val="60"/>
      <w:szCs w:val="60"/>
      <w:lang w:val="en-GB" w:eastAsia="en-NZ" w:bidi="he-IL"/>
    </w:rPr>
  </w:style>
  <w:style w:type="paragraph" w:styleId="TOCHeading">
    <w:name w:val="TOC Heading"/>
    <w:basedOn w:val="Heading1"/>
    <w:next w:val="Normal"/>
    <w:uiPriority w:val="39"/>
    <w:unhideWhenUsed/>
    <w:qFormat/>
    <w:rsid w:val="00675DA2"/>
    <w:pPr>
      <w:keepLines/>
      <w:numPr>
        <w:numId w:val="0"/>
      </w:numPr>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ListParagraph">
    <w:name w:val="List Paragraph"/>
    <w:basedOn w:val="Normal"/>
    <w:uiPriority w:val="34"/>
    <w:qFormat/>
    <w:rsid w:val="00675DA2"/>
    <w:pPr>
      <w:ind w:left="720"/>
      <w:contextualSpacing/>
    </w:pPr>
    <w:rPr>
      <w:rFonts w:eastAsia="Calibri"/>
      <w:color w:val="000000"/>
      <w:kern w:val="2"/>
      <w:sz w:val="24"/>
      <w:szCs w:val="24"/>
      <w:lang w:val="en-AU"/>
    </w:rPr>
  </w:style>
  <w:style w:type="character" w:customStyle="1" w:styleId="FootnoteTextChar">
    <w:name w:val="Footnote Text Char"/>
    <w:link w:val="FootnoteText"/>
    <w:uiPriority w:val="99"/>
    <w:rsid w:val="00675DA2"/>
    <w:rPr>
      <w:rFonts w:ascii="Arial" w:hAnsi="Arial"/>
      <w:sz w:val="16"/>
      <w:lang w:eastAsia="en-US"/>
    </w:rPr>
  </w:style>
  <w:style w:type="character" w:styleId="FootnoteReference">
    <w:name w:val="footnote reference"/>
    <w:uiPriority w:val="99"/>
    <w:unhideWhenUsed/>
    <w:rsid w:val="00675DA2"/>
    <w:rPr>
      <w:vertAlign w:val="superscript"/>
    </w:rPr>
  </w:style>
  <w:style w:type="character" w:customStyle="1" w:styleId="HeaderChar">
    <w:name w:val="Header Char"/>
    <w:link w:val="Header"/>
    <w:uiPriority w:val="99"/>
    <w:rsid w:val="00675DA2"/>
    <w:rPr>
      <w:rFonts w:ascii="Arial" w:hAnsi="Arial"/>
      <w:sz w:val="22"/>
      <w:lang w:eastAsia="en-US"/>
    </w:rPr>
  </w:style>
  <w:style w:type="character" w:customStyle="1" w:styleId="FooterChar">
    <w:name w:val="Footer Char"/>
    <w:link w:val="Footer"/>
    <w:uiPriority w:val="99"/>
    <w:rsid w:val="00675DA2"/>
    <w:rPr>
      <w:rFonts w:ascii="Arial Narrow" w:hAnsi="Arial Narrow"/>
      <w:sz w:val="18"/>
      <w:lang w:eastAsia="en-US"/>
    </w:rPr>
  </w:style>
  <w:style w:type="character" w:styleId="Strong">
    <w:name w:val="Strong"/>
    <w:uiPriority w:val="22"/>
    <w:qFormat/>
    <w:locked/>
    <w:rsid w:val="00675DA2"/>
    <w:rPr>
      <w:b/>
      <w:bCs/>
    </w:rPr>
  </w:style>
  <w:style w:type="character" w:styleId="Emphasis">
    <w:name w:val="Emphasis"/>
    <w:uiPriority w:val="20"/>
    <w:qFormat/>
    <w:locked/>
    <w:rsid w:val="00675DA2"/>
    <w:rPr>
      <w:i/>
      <w:iCs/>
    </w:rPr>
  </w:style>
  <w:style w:type="character" w:customStyle="1" w:styleId="Heading1Char">
    <w:name w:val="Heading 1 Char"/>
    <w:link w:val="Heading1"/>
    <w:uiPriority w:val="9"/>
    <w:rsid w:val="007E46F1"/>
    <w:rPr>
      <w:b/>
      <w:kern w:val="28"/>
      <w:sz w:val="28"/>
      <w:lang w:eastAsia="en-US"/>
    </w:rPr>
  </w:style>
  <w:style w:type="paragraph" w:styleId="TOC3">
    <w:name w:val="toc 3"/>
    <w:basedOn w:val="Normal"/>
    <w:next w:val="Normal"/>
    <w:autoRedefine/>
    <w:uiPriority w:val="39"/>
    <w:unhideWhenUsed/>
    <w:qFormat/>
    <w:locked/>
    <w:rsid w:val="00675DA2"/>
    <w:pPr>
      <w:spacing w:after="100" w:line="276" w:lineRule="auto"/>
      <w:ind w:left="440"/>
    </w:pPr>
    <w:rPr>
      <w:rFonts w:ascii="Calibri" w:hAnsi="Calibri"/>
      <w:szCs w:val="22"/>
      <w:lang w:val="en-US"/>
    </w:rPr>
  </w:style>
  <w:style w:type="character" w:customStyle="1" w:styleId="Heading2Char">
    <w:name w:val="Heading 2 Char"/>
    <w:link w:val="Heading2"/>
    <w:uiPriority w:val="9"/>
    <w:rsid w:val="007E46F1"/>
    <w:rPr>
      <w:rFonts w:ascii="Times New Roman Bold" w:hAnsi="Times New Roman Bold"/>
      <w:b/>
      <w:kern w:val="28"/>
      <w:sz w:val="28"/>
      <w:lang w:eastAsia="en-US"/>
    </w:rPr>
  </w:style>
  <w:style w:type="character" w:styleId="CommentReference">
    <w:name w:val="annotation reference"/>
    <w:uiPriority w:val="99"/>
    <w:unhideWhenUsed/>
    <w:rsid w:val="00675DA2"/>
    <w:rPr>
      <w:sz w:val="16"/>
      <w:szCs w:val="16"/>
    </w:rPr>
  </w:style>
  <w:style w:type="paragraph" w:styleId="CommentText">
    <w:name w:val="annotation text"/>
    <w:basedOn w:val="Normal"/>
    <w:link w:val="CommentTextChar"/>
    <w:uiPriority w:val="99"/>
    <w:unhideWhenUsed/>
    <w:rsid w:val="00675DA2"/>
    <w:rPr>
      <w:rFonts w:eastAsia="Calibri"/>
      <w:color w:val="000000"/>
      <w:kern w:val="2"/>
      <w:sz w:val="20"/>
      <w:lang w:val="en-AU"/>
    </w:rPr>
  </w:style>
  <w:style w:type="character" w:customStyle="1" w:styleId="CommentTextChar">
    <w:name w:val="Comment Text Char"/>
    <w:basedOn w:val="DefaultParagraphFont"/>
    <w:link w:val="CommentText"/>
    <w:uiPriority w:val="99"/>
    <w:rsid w:val="00675DA2"/>
    <w:rPr>
      <w:rFonts w:eastAsia="Calibri"/>
      <w:color w:val="000000"/>
      <w:kern w:val="2"/>
      <w:lang w:val="en-AU" w:eastAsia="en-US"/>
    </w:rPr>
  </w:style>
  <w:style w:type="paragraph" w:styleId="CommentSubject">
    <w:name w:val="annotation subject"/>
    <w:basedOn w:val="CommentText"/>
    <w:next w:val="CommentText"/>
    <w:link w:val="CommentSubjectChar"/>
    <w:uiPriority w:val="99"/>
    <w:unhideWhenUsed/>
    <w:rsid w:val="00675DA2"/>
    <w:rPr>
      <w:b/>
      <w:bCs/>
    </w:rPr>
  </w:style>
  <w:style w:type="character" w:customStyle="1" w:styleId="CommentSubjectChar">
    <w:name w:val="Comment Subject Char"/>
    <w:basedOn w:val="CommentTextChar"/>
    <w:link w:val="CommentSubject"/>
    <w:uiPriority w:val="99"/>
    <w:rsid w:val="00675DA2"/>
    <w:rPr>
      <w:rFonts w:eastAsia="Calibri"/>
      <w:b/>
      <w:bCs/>
      <w:color w:val="000000"/>
      <w:kern w:val="2"/>
      <w:lang w:val="en-AU" w:eastAsia="en-US"/>
    </w:rPr>
  </w:style>
  <w:style w:type="paragraph" w:styleId="Revision">
    <w:name w:val="Revision"/>
    <w:hidden/>
    <w:uiPriority w:val="99"/>
    <w:semiHidden/>
    <w:rsid w:val="00675DA2"/>
    <w:rPr>
      <w:rFonts w:eastAsia="Calibri"/>
      <w:color w:val="000000"/>
      <w:kern w:val="2"/>
      <w:sz w:val="24"/>
      <w:szCs w:val="24"/>
      <w:lang w:val="en-AU" w:eastAsia="en-US"/>
    </w:rPr>
  </w:style>
  <w:style w:type="paragraph" w:styleId="BalloonText">
    <w:name w:val="Balloon Text"/>
    <w:basedOn w:val="Normal"/>
    <w:link w:val="BalloonTextChar"/>
    <w:uiPriority w:val="99"/>
    <w:unhideWhenUsed/>
    <w:locked/>
    <w:rsid w:val="00675DA2"/>
    <w:rPr>
      <w:rFonts w:ascii="Tahoma" w:eastAsia="Calibri" w:hAnsi="Tahoma" w:cs="Tahoma"/>
      <w:color w:val="000000"/>
      <w:kern w:val="2"/>
      <w:sz w:val="16"/>
      <w:szCs w:val="16"/>
      <w:lang w:val="en-AU"/>
    </w:rPr>
  </w:style>
  <w:style w:type="character" w:customStyle="1" w:styleId="BalloonTextChar">
    <w:name w:val="Balloon Text Char"/>
    <w:basedOn w:val="DefaultParagraphFont"/>
    <w:link w:val="BalloonText"/>
    <w:uiPriority w:val="99"/>
    <w:rsid w:val="00675DA2"/>
    <w:rPr>
      <w:rFonts w:ascii="Tahoma" w:eastAsia="Calibri" w:hAnsi="Tahoma" w:cs="Tahoma"/>
      <w:color w:val="000000"/>
      <w:kern w:val="2"/>
      <w:sz w:val="16"/>
      <w:szCs w:val="16"/>
      <w:lang w:val="en-AU" w:eastAsia="en-US"/>
    </w:rPr>
  </w:style>
  <w:style w:type="paragraph" w:customStyle="1" w:styleId="SBTNumbers">
    <w:name w:val="SBT Numbers"/>
    <w:basedOn w:val="Normal"/>
    <w:qFormat/>
    <w:rsid w:val="00675DA2"/>
    <w:pPr>
      <w:numPr>
        <w:numId w:val="20"/>
      </w:numPr>
      <w:tabs>
        <w:tab w:val="clear" w:pos="360"/>
      </w:tabs>
      <w:spacing w:before="120" w:after="120"/>
      <w:ind w:left="454" w:hanging="454"/>
    </w:pPr>
    <w:rPr>
      <w:rFonts w:eastAsia="PMingLiU"/>
      <w:sz w:val="24"/>
      <w:szCs w:val="24"/>
      <w:lang w:val="en-AU" w:eastAsia="zh-TW"/>
    </w:rPr>
  </w:style>
  <w:style w:type="paragraph" w:styleId="Caption">
    <w:name w:val="caption"/>
    <w:basedOn w:val="Normal"/>
    <w:next w:val="Normal"/>
    <w:unhideWhenUsed/>
    <w:qFormat/>
    <w:locked/>
    <w:rsid w:val="00675DA2"/>
    <w:pPr>
      <w:spacing w:after="200"/>
    </w:pPr>
    <w:rPr>
      <w:rFonts w:eastAsiaTheme="minorHAnsi" w:cstheme="minorBidi"/>
      <w:b/>
      <w:iCs/>
      <w:color w:val="44546A" w:themeColor="text2"/>
      <w:sz w:val="24"/>
      <w:szCs w:val="18"/>
    </w:rPr>
  </w:style>
  <w:style w:type="paragraph" w:styleId="PlainText">
    <w:name w:val="Plain Text"/>
    <w:basedOn w:val="Normal"/>
    <w:link w:val="PlainTextChar"/>
    <w:unhideWhenUsed/>
    <w:rsid w:val="00675DA2"/>
    <w:pPr>
      <w:widowControl w:val="0"/>
      <w:jc w:val="both"/>
    </w:pPr>
    <w:rPr>
      <w:rFonts w:ascii="MS Mincho" w:hAnsi="Courier New"/>
      <w:kern w:val="2"/>
      <w:sz w:val="21"/>
      <w:szCs w:val="21"/>
      <w:lang w:val="en-US" w:eastAsia="ja-JP"/>
    </w:rPr>
  </w:style>
  <w:style w:type="character" w:customStyle="1" w:styleId="PlainTextChar">
    <w:name w:val="Plain Text Char"/>
    <w:basedOn w:val="DefaultParagraphFont"/>
    <w:link w:val="PlainText"/>
    <w:rsid w:val="00675DA2"/>
    <w:rPr>
      <w:rFonts w:ascii="MS Mincho" w:eastAsia="MS Mincho" w:hAnsi="Courier New"/>
      <w:kern w:val="2"/>
      <w:sz w:val="21"/>
      <w:szCs w:val="21"/>
      <w:lang w:val="en-US" w:eastAsia="ja-JP"/>
    </w:rPr>
  </w:style>
  <w:style w:type="character" w:customStyle="1" w:styleId="Heading3Char">
    <w:name w:val="Heading 3 Char"/>
    <w:basedOn w:val="DefaultParagraphFont"/>
    <w:link w:val="Heading3"/>
    <w:uiPriority w:val="9"/>
    <w:rsid w:val="007E46F1"/>
    <w:rPr>
      <w:rFonts w:ascii="Times New Roman Bold" w:hAnsi="Times New Roman Bold"/>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63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sbt.org/site/bycatch_mitigation.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d2eedd-d9f8-4348-9d61-6b8df6d39618" xsi:nil="true"/>
    <b6223bce7dc04af4b883f15e4a9fa70c xmlns="7b1e06ad-c3e7-45c6-b957-45fbdf599fae">
      <Terms xmlns="http://schemas.microsoft.com/office/infopath/2007/PartnerControls"/>
    </b6223bce7dc04af4b883f15e4a9fa7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EFEA14A2769F46A2F9EB1772DF3C9C" ma:contentTypeVersion="19" ma:contentTypeDescription="Create a new document." ma:contentTypeScope="" ma:versionID="56b050f0a6d06fbd5019a15ccf9e5f88">
  <xsd:schema xmlns:xsd="http://www.w3.org/2001/XMLSchema" xmlns:xs="http://www.w3.org/2001/XMLSchema" xmlns:p="http://schemas.microsoft.com/office/2006/metadata/properties" xmlns:ns2="7b1e06ad-c3e7-45c6-b957-45fbdf599fae" xmlns:ns3="50d2eedd-d9f8-4348-9d61-6b8df6d39618" xmlns:ns4="5e933d44-dfc3-4c9d-a265-b1fa36adaaca" targetNamespace="http://schemas.microsoft.com/office/2006/metadata/properties" ma:root="true" ma:fieldsID="e8969c0e590c307c70428873e261964c" ns2:_="" ns3:_="" ns4:_="">
    <xsd:import namespace="7b1e06ad-c3e7-45c6-b957-45fbdf599fae"/>
    <xsd:import namespace="50d2eedd-d9f8-4348-9d61-6b8df6d39618"/>
    <xsd:import namespace="5e933d44-dfc3-4c9d-a265-b1fa36adaaca"/>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12;#Template|3e552129-a87c-4e5c-adc9-d1d66338d88b"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33d44-dfc3-4c9d-a265-b1fa36adaac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8D77081-2EC4-4E8D-BA43-9E333C585E03}">
  <ds:schemaRefs>
    <ds:schemaRef ds:uri="http://schemas.microsoft.com/sharepoint/v3/contenttype/forms"/>
  </ds:schemaRefs>
</ds:datastoreItem>
</file>

<file path=customXml/itemProps2.xml><?xml version="1.0" encoding="utf-8"?>
<ds:datastoreItem xmlns:ds="http://schemas.openxmlformats.org/officeDocument/2006/customXml" ds:itemID="{9D0D6A96-8F26-4097-8AC3-09513FE79319}">
  <ds:schemaRefs>
    <ds:schemaRef ds:uri="5e933d44-dfc3-4c9d-a265-b1fa36adaaca"/>
    <ds:schemaRef ds:uri="http://schemas.microsoft.com/office/2006/metadata/properties"/>
    <ds:schemaRef ds:uri="http://purl.org/dc/dcmityp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0d2eedd-d9f8-4348-9d61-6b8df6d39618"/>
    <ds:schemaRef ds:uri="7b1e06ad-c3e7-45c6-b957-45fbdf599fae"/>
  </ds:schemaRefs>
</ds:datastoreItem>
</file>

<file path=customXml/itemProps3.xml><?xml version="1.0" encoding="utf-8"?>
<ds:datastoreItem xmlns:ds="http://schemas.openxmlformats.org/officeDocument/2006/customXml" ds:itemID="{225CC814-E2A0-405E-9DEA-DC40E3818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5e933d44-dfc3-4c9d-a265-b1fa36ada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91523B-2F28-446D-9483-D892A479CE9E}">
  <ds:schemaRefs>
    <ds:schemaRef ds:uri="http://schemas.openxmlformats.org/officeDocument/2006/bibliography"/>
  </ds:schemaRefs>
</ds:datastoreItem>
</file>

<file path=customXml/itemProps5.xml><?xml version="1.0" encoding="utf-8"?>
<ds:datastoreItem xmlns:ds="http://schemas.openxmlformats.org/officeDocument/2006/customXml" ds:itemID="{06B40EAC-D3F4-4A32-933D-8CA05AC42E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8953</Words>
  <Characters>10126</Characters>
  <Application>Microsoft Office Word</Application>
  <DocSecurity>0</DocSecurity>
  <Lines>834</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Links>
    <vt:vector size="6" baseType="variant">
      <vt:variant>
        <vt:i4>2949136</vt:i4>
      </vt:variant>
      <vt:variant>
        <vt:i4>0</vt:i4>
      </vt:variant>
      <vt:variant>
        <vt:i4>0</vt:i4>
      </vt:variant>
      <vt:variant>
        <vt:i4>5</vt:i4>
      </vt:variant>
      <vt:variant>
        <vt:lpwstr>http://www.ccsbt.org/site/bycatch_mitigation.php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2020-07-27T04:19:00Z</dcterms:created>
  <dcterms:modified xsi:type="dcterms:W3CDTF">2024-10-24T23:04:00Z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PIFishingYear">
    <vt:lpwstr/>
  </property>
  <property fmtid="{D5CDD505-2E9C-101B-9397-08002B2CF9AE}" pid="3" name="TaxKeyword">
    <vt:lpwstr/>
  </property>
  <property fmtid="{D5CDD505-2E9C-101B-9397-08002B2CF9AE}" pid="4" name="c486320ff011486a933056b604951c92">
    <vt:lpwstr>industry|7a9497a6-d880-40cc-bd02-3afe4c4ddcfb;publications|8f2a4d32-bab6-4cac-92b2-adaef7411bf8;informing|b9dea892-f883-4845-8698-e26e3087a8f1</vt:lpwstr>
  </property>
  <property fmtid="{D5CDD505-2E9C-101B-9397-08002B2CF9AE}" pid="5" name="MPISecurityClassification">
    <vt:lpwstr>1;#None|cf402fa0-b6a8-49a7-a22e-a95b6152c608</vt:lpwstr>
  </property>
  <property fmtid="{D5CDD505-2E9C-101B-9397-08002B2CF9AE}" pid="6" name="ContentTypeId">
    <vt:lpwstr>0x01010037EFEA14A2769F46A2F9EB1772DF3C9C</vt:lpwstr>
  </property>
  <property fmtid="{D5CDD505-2E9C-101B-9397-08002B2CF9AE}" pid="7" name="RecordPoint_ActiveItemWebId">
    <vt:lpwstr>{451d5608-2d3e-4993-b94a-5b0ab3a075b5}</vt:lpwstr>
  </property>
  <property fmtid="{D5CDD505-2E9C-101B-9397-08002B2CF9AE}" pid="8" name="C3Topic">
    <vt:lpwstr/>
  </property>
  <property fmtid="{D5CDD505-2E9C-101B-9397-08002B2CF9AE}" pid="9" name="RecordPoint_WorkflowType">
    <vt:lpwstr>ActiveSubmitStub</vt:lpwstr>
  </property>
  <property fmtid="{D5CDD505-2E9C-101B-9397-08002B2CF9AE}" pid="10" name="RecordPoint_ActiveItemSiteId">
    <vt:lpwstr>{c1fca386-5a34-4e07-b5de-9e8b4c43cb39}</vt:lpwstr>
  </property>
  <property fmtid="{D5CDD505-2E9C-101B-9397-08002B2CF9AE}" pid="11" name="RecordPoint_ActiveItemListId">
    <vt:lpwstr>{1fb59e7f-98fe-45ee-91eb-ac69903f2ed7}</vt:lpwstr>
  </property>
  <property fmtid="{D5CDD505-2E9C-101B-9397-08002B2CF9AE}" pid="12" name="MPIYear">
    <vt:lpwstr/>
  </property>
  <property fmtid="{D5CDD505-2E9C-101B-9397-08002B2CF9AE}" pid="13" name="RecordPoint_ActiveItemUniqueId">
    <vt:lpwstr>{521f634d-f30f-42b3-978d-88eeb7f4ae80}</vt:lpwstr>
  </property>
  <property fmtid="{D5CDD505-2E9C-101B-9397-08002B2CF9AE}" pid="14" name="PingarMPI_Terms">
    <vt:lpwstr/>
  </property>
  <property fmtid="{D5CDD505-2E9C-101B-9397-08002B2CF9AE}" pid="15" name="RecordPoint_RecordNumberSubmitted">
    <vt:lpwstr>R0005702236</vt:lpwstr>
  </property>
  <property fmtid="{D5CDD505-2E9C-101B-9397-08002B2CF9AE}" pid="16" name="RecordPoint_SubmissionCompleted">
    <vt:lpwstr>2019-07-29T19:38:52.2075213+12:00</vt:lpwstr>
  </property>
  <property fmtid="{D5CDD505-2E9C-101B-9397-08002B2CF9AE}" pid="17" name="Document Type">
    <vt:lpwstr/>
  </property>
  <property fmtid="{D5CDD505-2E9C-101B-9397-08002B2CF9AE}" pid="18" name="MediaServiceImageTags">
    <vt:lpwstr/>
  </property>
  <property fmtid="{D5CDD505-2E9C-101B-9397-08002B2CF9AE}" pid="19" name="GrammarlyDocumentId">
    <vt:lpwstr>ce7686ee1c7d5bf2fc2acad3d16e7da93bfa75634796261aaba9950a048aa4a2</vt:lpwstr>
  </property>
  <property fmtid="{D5CDD505-2E9C-101B-9397-08002B2CF9AE}" pid="20" name="Document_x0020_Type">
    <vt:lpwstr/>
  </property>
  <property fmtid="{D5CDD505-2E9C-101B-9397-08002B2CF9AE}" pid="21" name="Order">
    <vt:r8>121800</vt:r8>
  </property>
  <property fmtid="{D5CDD505-2E9C-101B-9397-08002B2CF9AE}" pid="22" name="xd_Signature">
    <vt:bool>false</vt:bool>
  </property>
  <property fmtid="{D5CDD505-2E9C-101B-9397-08002B2CF9AE}" pid="23" name="xd_ProgID">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ies>
</file>